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475" w:rsidRPr="00DE7822" w:rsidRDefault="00190475" w:rsidP="00190475">
      <w:pPr>
        <w:spacing w:after="0" w:line="240" w:lineRule="auto"/>
        <w:jc w:val="center"/>
        <w:rPr>
          <w:rFonts w:ascii="Times New Roman" w:hAnsi="Times New Roman"/>
          <w:sz w:val="28"/>
          <w:szCs w:val="28"/>
        </w:rPr>
      </w:pPr>
      <w:bookmarkStart w:id="0" w:name="_GoBack"/>
      <w:bookmarkEnd w:id="0"/>
      <w:r w:rsidRPr="00DE7822">
        <w:rPr>
          <w:rFonts w:ascii="Times New Roman" w:hAnsi="Times New Roman"/>
          <w:sz w:val="28"/>
          <w:szCs w:val="28"/>
        </w:rPr>
        <w:t xml:space="preserve">Федеральное государственное бюджетное </w:t>
      </w:r>
    </w:p>
    <w:p w:rsidR="00190475" w:rsidRPr="00DE7822" w:rsidRDefault="00190475" w:rsidP="00190475">
      <w:pPr>
        <w:spacing w:after="0" w:line="240" w:lineRule="auto"/>
        <w:jc w:val="center"/>
        <w:rPr>
          <w:rFonts w:ascii="Times New Roman" w:hAnsi="Times New Roman"/>
          <w:sz w:val="28"/>
          <w:szCs w:val="28"/>
        </w:rPr>
      </w:pPr>
      <w:r w:rsidRPr="00DE7822">
        <w:rPr>
          <w:rFonts w:ascii="Times New Roman" w:hAnsi="Times New Roman"/>
          <w:sz w:val="28"/>
          <w:szCs w:val="28"/>
        </w:rPr>
        <w:t xml:space="preserve">образовательное учреждение высшего образования </w:t>
      </w:r>
    </w:p>
    <w:p w:rsidR="00190475" w:rsidRPr="00DE7822" w:rsidRDefault="00190475" w:rsidP="00190475">
      <w:pPr>
        <w:spacing w:after="0" w:line="240" w:lineRule="auto"/>
        <w:jc w:val="center"/>
        <w:rPr>
          <w:rFonts w:ascii="Times New Roman" w:hAnsi="Times New Roman"/>
          <w:b/>
          <w:sz w:val="28"/>
          <w:szCs w:val="28"/>
        </w:rPr>
      </w:pPr>
      <w:r w:rsidRPr="00DE7822">
        <w:rPr>
          <w:rFonts w:ascii="Times New Roman" w:hAnsi="Times New Roman"/>
          <w:b/>
          <w:sz w:val="28"/>
          <w:szCs w:val="28"/>
        </w:rPr>
        <w:t xml:space="preserve">«Кубанский государственный медицинский университет» </w:t>
      </w:r>
    </w:p>
    <w:p w:rsidR="00190475" w:rsidRPr="00DE7822" w:rsidRDefault="00190475" w:rsidP="00190475">
      <w:pPr>
        <w:spacing w:after="0" w:line="240" w:lineRule="auto"/>
        <w:jc w:val="center"/>
        <w:rPr>
          <w:rFonts w:ascii="Times New Roman" w:hAnsi="Times New Roman"/>
          <w:sz w:val="28"/>
          <w:szCs w:val="28"/>
        </w:rPr>
      </w:pPr>
      <w:r w:rsidRPr="00DE7822">
        <w:rPr>
          <w:rFonts w:ascii="Times New Roman" w:hAnsi="Times New Roman"/>
          <w:sz w:val="28"/>
          <w:szCs w:val="28"/>
        </w:rPr>
        <w:t>Министерства здравоохранения Российской Федерации</w:t>
      </w: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422BBA" w:rsidRDefault="00105EB9" w:rsidP="00105EB9">
      <w:pPr>
        <w:spacing w:after="0"/>
        <w:jc w:val="center"/>
        <w:rPr>
          <w:rFonts w:ascii="Times New Roman" w:hAnsi="Times New Roman" w:cs="Times New Roman"/>
          <w:sz w:val="28"/>
          <w:szCs w:val="28"/>
        </w:rPr>
      </w:pPr>
    </w:p>
    <w:p w:rsidR="000F09C5" w:rsidRPr="00422BBA" w:rsidRDefault="000F09C5" w:rsidP="00105EB9">
      <w:pPr>
        <w:spacing w:after="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536"/>
      </w:tblGrid>
      <w:tr w:rsidR="00105EB9" w:rsidRPr="00935BBA" w:rsidTr="00334D5C">
        <w:tc>
          <w:tcPr>
            <w:tcW w:w="4928" w:type="dxa"/>
            <w:tcBorders>
              <w:top w:val="nil"/>
              <w:left w:val="nil"/>
              <w:bottom w:val="nil"/>
              <w:right w:val="nil"/>
            </w:tcBorders>
          </w:tcPr>
          <w:p w:rsidR="00105EB9" w:rsidRPr="00935BBA" w:rsidRDefault="00105EB9" w:rsidP="00334D5C">
            <w:pPr>
              <w:spacing w:after="0" w:line="360" w:lineRule="auto"/>
              <w:rPr>
                <w:rFonts w:ascii="Times New Roman" w:hAnsi="Times New Roman" w:cs="Times New Roman"/>
                <w:sz w:val="28"/>
                <w:szCs w:val="28"/>
                <w:highlight w:val="yellow"/>
              </w:rPr>
            </w:pPr>
          </w:p>
        </w:tc>
        <w:tc>
          <w:tcPr>
            <w:tcW w:w="4536" w:type="dxa"/>
            <w:tcBorders>
              <w:top w:val="nil"/>
              <w:left w:val="nil"/>
              <w:bottom w:val="nil"/>
              <w:right w:val="nil"/>
            </w:tcBorders>
          </w:tcPr>
          <w:p w:rsidR="00105EB9" w:rsidRPr="00935BBA" w:rsidRDefault="00105EB9" w:rsidP="00334D5C">
            <w:pPr>
              <w:spacing w:after="0"/>
              <w:rPr>
                <w:rFonts w:ascii="Times New Roman" w:hAnsi="Times New Roman" w:cs="Times New Roman"/>
                <w:sz w:val="28"/>
                <w:szCs w:val="28"/>
              </w:rPr>
            </w:pPr>
            <w:r w:rsidRPr="00935BBA">
              <w:rPr>
                <w:rFonts w:ascii="Times New Roman" w:hAnsi="Times New Roman" w:cs="Times New Roman"/>
                <w:sz w:val="28"/>
                <w:szCs w:val="28"/>
              </w:rPr>
              <w:t>Утверждаю:</w:t>
            </w:r>
          </w:p>
          <w:p w:rsidR="00105EB9" w:rsidRPr="00935BBA" w:rsidRDefault="00105EB9" w:rsidP="00334D5C">
            <w:pPr>
              <w:spacing w:after="0"/>
              <w:rPr>
                <w:rFonts w:ascii="Times New Roman" w:hAnsi="Times New Roman" w:cs="Times New Roman"/>
                <w:sz w:val="28"/>
                <w:szCs w:val="28"/>
              </w:rPr>
            </w:pPr>
            <w:r w:rsidRPr="00935BBA">
              <w:rPr>
                <w:rFonts w:ascii="Times New Roman" w:hAnsi="Times New Roman" w:cs="Times New Roman"/>
                <w:sz w:val="28"/>
                <w:szCs w:val="28"/>
              </w:rPr>
              <w:t>Проректор по учебной работе</w:t>
            </w:r>
          </w:p>
          <w:p w:rsidR="00105EB9" w:rsidRPr="00935BBA" w:rsidRDefault="00105EB9" w:rsidP="00334D5C">
            <w:pPr>
              <w:spacing w:after="0"/>
              <w:rPr>
                <w:rFonts w:ascii="Times New Roman" w:hAnsi="Times New Roman" w:cs="Times New Roman"/>
                <w:sz w:val="28"/>
                <w:szCs w:val="28"/>
              </w:rPr>
            </w:pPr>
          </w:p>
          <w:p w:rsidR="00105EB9" w:rsidRPr="00935BBA" w:rsidRDefault="00105EB9" w:rsidP="00334D5C">
            <w:pPr>
              <w:spacing w:after="0"/>
              <w:rPr>
                <w:rFonts w:ascii="Times New Roman" w:hAnsi="Times New Roman" w:cs="Times New Roman"/>
                <w:sz w:val="28"/>
                <w:szCs w:val="28"/>
              </w:rPr>
            </w:pPr>
            <w:r w:rsidRPr="00935BBA">
              <w:rPr>
                <w:rFonts w:ascii="Times New Roman" w:hAnsi="Times New Roman" w:cs="Times New Roman"/>
                <w:sz w:val="28"/>
                <w:szCs w:val="28"/>
              </w:rPr>
              <w:t xml:space="preserve">_____________ Т.В. </w:t>
            </w:r>
            <w:proofErr w:type="spellStart"/>
            <w:r w:rsidRPr="00935BBA">
              <w:rPr>
                <w:rFonts w:ascii="Times New Roman" w:hAnsi="Times New Roman" w:cs="Times New Roman"/>
                <w:sz w:val="28"/>
                <w:szCs w:val="28"/>
              </w:rPr>
              <w:t>Гайворонская</w:t>
            </w:r>
            <w:proofErr w:type="spellEnd"/>
          </w:p>
          <w:p w:rsidR="00105EB9" w:rsidRPr="00935BBA" w:rsidRDefault="00105EB9" w:rsidP="00334D5C">
            <w:pPr>
              <w:spacing w:after="0"/>
              <w:rPr>
                <w:rFonts w:ascii="Times New Roman" w:hAnsi="Times New Roman" w:cs="Times New Roman"/>
                <w:sz w:val="28"/>
                <w:szCs w:val="28"/>
              </w:rPr>
            </w:pPr>
          </w:p>
          <w:p w:rsidR="00105EB9" w:rsidRPr="00935BBA" w:rsidRDefault="00105EB9" w:rsidP="00334D5C">
            <w:pPr>
              <w:spacing w:after="0" w:line="360" w:lineRule="auto"/>
              <w:rPr>
                <w:rFonts w:ascii="Times New Roman" w:hAnsi="Times New Roman" w:cs="Times New Roman"/>
                <w:sz w:val="28"/>
                <w:szCs w:val="28"/>
              </w:rPr>
            </w:pPr>
            <w:r w:rsidRPr="00935BBA">
              <w:rPr>
                <w:rFonts w:ascii="Times New Roman" w:hAnsi="Times New Roman" w:cs="Times New Roman"/>
                <w:sz w:val="28"/>
                <w:szCs w:val="28"/>
              </w:rPr>
              <w:t>«___»_______________ 2023 года</w:t>
            </w:r>
          </w:p>
          <w:p w:rsidR="00105EB9" w:rsidRPr="00935BBA" w:rsidRDefault="00105EB9" w:rsidP="00334D5C">
            <w:pPr>
              <w:spacing w:after="0"/>
              <w:rPr>
                <w:rFonts w:ascii="Times New Roman" w:hAnsi="Times New Roman" w:cs="Times New Roman"/>
                <w:sz w:val="28"/>
                <w:szCs w:val="28"/>
              </w:rPr>
            </w:pPr>
          </w:p>
        </w:tc>
      </w:tr>
    </w:tbl>
    <w:p w:rsidR="00105EB9" w:rsidRPr="00935BBA" w:rsidRDefault="00105EB9" w:rsidP="00105EB9">
      <w:pPr>
        <w:spacing w:after="0"/>
        <w:rPr>
          <w:rFonts w:ascii="Times New Roman" w:hAnsi="Times New Roman" w:cs="Times New Roman"/>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autoSpaceDE w:val="0"/>
        <w:autoSpaceDN w:val="0"/>
        <w:adjustRightInd w:val="0"/>
        <w:spacing w:after="0"/>
        <w:rPr>
          <w:rFonts w:ascii="Times New Roman" w:hAnsi="Times New Roman" w:cs="Times New Roman"/>
          <w:color w:val="000000"/>
          <w:sz w:val="28"/>
          <w:szCs w:val="28"/>
          <w:lang w:eastAsia="ru-RU"/>
        </w:rPr>
      </w:pPr>
    </w:p>
    <w:p w:rsidR="00105EB9" w:rsidRPr="00190475"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190475">
        <w:rPr>
          <w:rFonts w:ascii="Times New Roman" w:hAnsi="Times New Roman" w:cs="Times New Roman"/>
          <w:bCs/>
          <w:color w:val="000000"/>
          <w:sz w:val="28"/>
          <w:szCs w:val="28"/>
          <w:lang w:eastAsia="ru-RU"/>
        </w:rPr>
        <w:t>РАБОЧАЯ ПРОГРАММА УЧЕБНОЙ ДИСЦИПЛИНЫ</w:t>
      </w:r>
    </w:p>
    <w:p w:rsidR="00105EB9" w:rsidRPr="002D5AAF" w:rsidRDefault="002D5AAF" w:rsidP="000B6094">
      <w:pPr>
        <w:autoSpaceDE w:val="0"/>
        <w:autoSpaceDN w:val="0"/>
        <w:adjustRightInd w:val="0"/>
        <w:spacing w:after="0"/>
        <w:ind w:left="-426"/>
        <w:jc w:val="center"/>
        <w:rPr>
          <w:rFonts w:ascii="Times New Roman" w:hAnsi="Times New Roman" w:cs="Times New Roman"/>
          <w:color w:val="000000"/>
          <w:sz w:val="28"/>
          <w:szCs w:val="28"/>
          <w:lang w:eastAsia="ru-RU"/>
        </w:rPr>
      </w:pPr>
      <w:r w:rsidRPr="002D5AAF">
        <w:rPr>
          <w:rFonts w:ascii="Times New Roman" w:hAnsi="Times New Roman" w:cs="Times New Roman"/>
          <w:b/>
          <w:sz w:val="28"/>
          <w:szCs w:val="28"/>
        </w:rPr>
        <w:t>ВЫ</w:t>
      </w:r>
      <w:r>
        <w:rPr>
          <w:rFonts w:ascii="Times New Roman" w:hAnsi="Times New Roman" w:cs="Times New Roman"/>
          <w:b/>
          <w:sz w:val="28"/>
          <w:szCs w:val="28"/>
        </w:rPr>
        <w:t>ПОЛНЕНИЕ МЕДИЦИНСКИХ МАНИПУЛЯЦИЙ ПРИ ОКАЗАНИИ МЕДИЦИНСКОЙ ПОМОЩИ</w:t>
      </w:r>
    </w:p>
    <w:p w:rsidR="00E875DD"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935BBA">
        <w:rPr>
          <w:rFonts w:ascii="Times New Roman" w:hAnsi="Times New Roman" w:cs="Times New Roman"/>
          <w:sz w:val="28"/>
          <w:szCs w:val="28"/>
        </w:rPr>
        <w:t>среднего профессионального образования</w:t>
      </w:r>
    </w:p>
    <w:p w:rsidR="00105EB9" w:rsidRPr="000F09C5" w:rsidRDefault="00105EB9" w:rsidP="00E875DD">
      <w:pPr>
        <w:autoSpaceDE w:val="0"/>
        <w:autoSpaceDN w:val="0"/>
        <w:adjustRightInd w:val="0"/>
        <w:spacing w:after="0"/>
        <w:jc w:val="center"/>
        <w:rPr>
          <w:rFonts w:ascii="Times New Roman" w:hAnsi="Times New Roman" w:cs="Times New Roman"/>
          <w:color w:val="000000"/>
          <w:sz w:val="28"/>
          <w:szCs w:val="28"/>
          <w:lang w:eastAsia="ru-RU"/>
        </w:rPr>
      </w:pPr>
      <w:r w:rsidRPr="00935BBA">
        <w:rPr>
          <w:rFonts w:ascii="Times New Roman" w:hAnsi="Times New Roman" w:cs="Times New Roman"/>
          <w:color w:val="000000"/>
          <w:sz w:val="28"/>
          <w:szCs w:val="28"/>
          <w:lang w:eastAsia="ru-RU"/>
        </w:rPr>
        <w:t xml:space="preserve">по специальности </w:t>
      </w:r>
      <w:r w:rsidR="000F09C5">
        <w:rPr>
          <w:rFonts w:ascii="Times New Roman" w:hAnsi="Times New Roman" w:cs="Times New Roman"/>
          <w:color w:val="000000"/>
          <w:sz w:val="28"/>
          <w:szCs w:val="28"/>
          <w:lang w:eastAsia="ru-RU"/>
        </w:rPr>
        <w:t>3</w:t>
      </w:r>
      <w:r w:rsidR="002D5AAF">
        <w:rPr>
          <w:rFonts w:ascii="Times New Roman" w:hAnsi="Times New Roman" w:cs="Times New Roman"/>
          <w:color w:val="000000"/>
          <w:sz w:val="28"/>
          <w:szCs w:val="28"/>
          <w:lang w:eastAsia="ru-RU"/>
        </w:rPr>
        <w:t>1</w:t>
      </w:r>
      <w:r w:rsidR="000F09C5">
        <w:rPr>
          <w:rFonts w:ascii="Times New Roman" w:hAnsi="Times New Roman" w:cs="Times New Roman"/>
          <w:color w:val="000000"/>
          <w:sz w:val="28"/>
          <w:szCs w:val="28"/>
          <w:lang w:eastAsia="ru-RU"/>
        </w:rPr>
        <w:t xml:space="preserve">.02.01 </w:t>
      </w:r>
      <w:r w:rsidR="002D5AAF">
        <w:rPr>
          <w:rFonts w:ascii="Times New Roman" w:hAnsi="Times New Roman" w:cs="Times New Roman"/>
          <w:color w:val="000000"/>
          <w:sz w:val="28"/>
          <w:szCs w:val="28"/>
          <w:lang w:eastAsia="ru-RU"/>
        </w:rPr>
        <w:t>Лечебное дело</w:t>
      </w:r>
    </w:p>
    <w:p w:rsidR="00190475" w:rsidRDefault="00190475" w:rsidP="00BB4CCB">
      <w:pPr>
        <w:autoSpaceDE w:val="0"/>
        <w:autoSpaceDN w:val="0"/>
        <w:adjustRightInd w:val="0"/>
        <w:spacing w:after="0"/>
        <w:ind w:left="-426"/>
        <w:jc w:val="center"/>
        <w:rPr>
          <w:rFonts w:ascii="Times New Roman" w:hAnsi="Times New Roman" w:cs="Times New Roman"/>
          <w:color w:val="000000"/>
          <w:sz w:val="28"/>
          <w:szCs w:val="28"/>
          <w:lang w:eastAsia="ru-RU"/>
        </w:rPr>
      </w:pPr>
    </w:p>
    <w:p w:rsidR="00105EB9" w:rsidRPr="00935BBA"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0F09C5">
        <w:rPr>
          <w:rFonts w:ascii="Times New Roman" w:hAnsi="Times New Roman" w:cs="Times New Roman"/>
          <w:color w:val="000000"/>
          <w:sz w:val="28"/>
          <w:szCs w:val="28"/>
          <w:lang w:eastAsia="ru-RU"/>
        </w:rPr>
        <w:t>квалификация:</w:t>
      </w:r>
      <w:r w:rsidR="000F09C5">
        <w:rPr>
          <w:rFonts w:ascii="Times New Roman" w:hAnsi="Times New Roman" w:cs="Times New Roman"/>
          <w:color w:val="000000"/>
          <w:sz w:val="28"/>
          <w:szCs w:val="28"/>
          <w:lang w:eastAsia="ru-RU"/>
        </w:rPr>
        <w:t xml:space="preserve"> </w:t>
      </w:r>
      <w:r w:rsidR="00357F44">
        <w:rPr>
          <w:rFonts w:ascii="Times New Roman" w:hAnsi="Times New Roman" w:cs="Times New Roman"/>
          <w:color w:val="000000"/>
          <w:sz w:val="28"/>
          <w:szCs w:val="28"/>
          <w:lang w:eastAsia="ru-RU"/>
        </w:rPr>
        <w:t>фельдшер</w:t>
      </w:r>
    </w:p>
    <w:p w:rsidR="00105EB9" w:rsidRPr="00935BBA" w:rsidRDefault="00105EB9" w:rsidP="00105EB9">
      <w:pPr>
        <w:autoSpaceDE w:val="0"/>
        <w:autoSpaceDN w:val="0"/>
        <w:adjustRightInd w:val="0"/>
        <w:spacing w:after="0"/>
        <w:jc w:val="center"/>
        <w:rPr>
          <w:rFonts w:ascii="Times New Roman" w:hAnsi="Times New Roman" w:cs="Times New Roman"/>
          <w:color w:val="000000"/>
          <w:sz w:val="28"/>
          <w:szCs w:val="28"/>
          <w:lang w:eastAsia="ru-RU"/>
        </w:rPr>
      </w:pPr>
    </w:p>
    <w:p w:rsidR="00105EB9" w:rsidRPr="001177A3" w:rsidRDefault="00105EB9" w:rsidP="00105EB9">
      <w:pPr>
        <w:tabs>
          <w:tab w:val="num" w:pos="1080"/>
        </w:tabs>
        <w:spacing w:after="0"/>
        <w:jc w:val="center"/>
        <w:rPr>
          <w:rFonts w:ascii="Times New Roman" w:hAnsi="Times New Roman" w:cs="Times New Roman"/>
          <w:color w:val="000000"/>
          <w:sz w:val="28"/>
          <w:szCs w:val="28"/>
          <w:lang w:eastAsia="ru-RU"/>
        </w:rPr>
      </w:pPr>
      <w:r w:rsidRPr="001177A3">
        <w:rPr>
          <w:rFonts w:ascii="Times New Roman" w:hAnsi="Times New Roman" w:cs="Times New Roman"/>
          <w:color w:val="000000"/>
          <w:sz w:val="28"/>
          <w:szCs w:val="28"/>
          <w:lang w:eastAsia="ru-RU"/>
        </w:rPr>
        <w:t xml:space="preserve">Срок </w:t>
      </w:r>
      <w:proofErr w:type="gramStart"/>
      <w:r w:rsidRPr="001177A3">
        <w:rPr>
          <w:rFonts w:ascii="Times New Roman" w:hAnsi="Times New Roman" w:cs="Times New Roman"/>
          <w:color w:val="000000"/>
          <w:sz w:val="28"/>
          <w:szCs w:val="28"/>
          <w:lang w:eastAsia="ru-RU"/>
        </w:rPr>
        <w:t>обучения по программе</w:t>
      </w:r>
      <w:proofErr w:type="gramEnd"/>
      <w:r w:rsidRPr="001177A3">
        <w:rPr>
          <w:rFonts w:ascii="Times New Roman" w:hAnsi="Times New Roman" w:cs="Times New Roman"/>
          <w:color w:val="000000"/>
          <w:sz w:val="28"/>
          <w:szCs w:val="28"/>
          <w:lang w:eastAsia="ru-RU"/>
        </w:rPr>
        <w:t xml:space="preserve"> подготовки специалистов среднего звена </w:t>
      </w:r>
    </w:p>
    <w:p w:rsidR="00105EB9" w:rsidRPr="001177A3" w:rsidRDefault="00105EB9" w:rsidP="00105EB9">
      <w:pPr>
        <w:tabs>
          <w:tab w:val="num" w:pos="1080"/>
        </w:tabs>
        <w:spacing w:after="0"/>
        <w:jc w:val="center"/>
        <w:rPr>
          <w:rFonts w:ascii="Times New Roman" w:hAnsi="Times New Roman" w:cs="Times New Roman"/>
          <w:sz w:val="28"/>
          <w:szCs w:val="28"/>
        </w:rPr>
      </w:pPr>
      <w:r w:rsidRPr="001177A3">
        <w:rPr>
          <w:rFonts w:ascii="Times New Roman" w:hAnsi="Times New Roman" w:cs="Times New Roman"/>
          <w:color w:val="000000"/>
          <w:sz w:val="28"/>
          <w:szCs w:val="28"/>
          <w:lang w:eastAsia="ru-RU"/>
        </w:rPr>
        <w:t xml:space="preserve">на базе среднего общего образования в очной форме: </w:t>
      </w:r>
      <w:r w:rsidR="008E0243">
        <w:rPr>
          <w:rFonts w:ascii="Times New Roman" w:hAnsi="Times New Roman" w:cs="Times New Roman"/>
          <w:color w:val="000000"/>
          <w:sz w:val="28"/>
          <w:szCs w:val="28"/>
          <w:lang w:eastAsia="ru-RU"/>
        </w:rPr>
        <w:t>2</w:t>
      </w:r>
      <w:r w:rsidRPr="001177A3">
        <w:rPr>
          <w:rFonts w:ascii="Times New Roman" w:hAnsi="Times New Roman" w:cs="Times New Roman"/>
          <w:color w:val="000000"/>
          <w:sz w:val="28"/>
          <w:szCs w:val="28"/>
          <w:lang w:eastAsia="ru-RU"/>
        </w:rPr>
        <w:t xml:space="preserve"> год</w:t>
      </w:r>
      <w:r w:rsidR="008E0243">
        <w:rPr>
          <w:rFonts w:ascii="Times New Roman" w:hAnsi="Times New Roman" w:cs="Times New Roman"/>
          <w:color w:val="000000"/>
          <w:sz w:val="28"/>
          <w:szCs w:val="28"/>
          <w:lang w:eastAsia="ru-RU"/>
        </w:rPr>
        <w:t>а</w:t>
      </w:r>
      <w:r w:rsidRPr="001177A3">
        <w:rPr>
          <w:rFonts w:ascii="Times New Roman" w:hAnsi="Times New Roman" w:cs="Times New Roman"/>
          <w:color w:val="000000"/>
          <w:sz w:val="28"/>
          <w:szCs w:val="28"/>
          <w:lang w:eastAsia="ru-RU"/>
        </w:rPr>
        <w:t xml:space="preserve"> 10 месяцев</w:t>
      </w:r>
    </w:p>
    <w:p w:rsidR="00190475" w:rsidRDefault="00190475" w:rsidP="00105EB9">
      <w:pPr>
        <w:spacing w:after="0"/>
        <w:jc w:val="center"/>
        <w:rPr>
          <w:rFonts w:ascii="Times New Roman" w:hAnsi="Times New Roman" w:cs="Times New Roman"/>
          <w:sz w:val="28"/>
          <w:szCs w:val="28"/>
        </w:rPr>
      </w:pPr>
    </w:p>
    <w:p w:rsidR="00105EB9" w:rsidRPr="00FF7239" w:rsidRDefault="00105EB9" w:rsidP="00105EB9">
      <w:pPr>
        <w:spacing w:after="0"/>
        <w:jc w:val="center"/>
        <w:rPr>
          <w:rFonts w:ascii="Times New Roman" w:hAnsi="Times New Roman" w:cs="Times New Roman"/>
          <w:sz w:val="28"/>
          <w:szCs w:val="28"/>
        </w:rPr>
      </w:pPr>
      <w:r w:rsidRPr="001177A3">
        <w:rPr>
          <w:rFonts w:ascii="Times New Roman" w:hAnsi="Times New Roman" w:cs="Times New Roman"/>
          <w:sz w:val="28"/>
          <w:szCs w:val="28"/>
        </w:rPr>
        <w:t xml:space="preserve">Общая трудоемкость дисциплины – </w:t>
      </w:r>
      <w:r w:rsidR="00FF7239">
        <w:rPr>
          <w:rFonts w:ascii="Times New Roman" w:hAnsi="Times New Roman" w:cs="Times New Roman"/>
          <w:sz w:val="28"/>
          <w:szCs w:val="28"/>
        </w:rPr>
        <w:t>72</w:t>
      </w:r>
      <w:r w:rsidR="007314B8" w:rsidRPr="00FF7239">
        <w:rPr>
          <w:rFonts w:ascii="Times New Roman" w:hAnsi="Times New Roman" w:cs="Times New Roman"/>
          <w:sz w:val="28"/>
          <w:szCs w:val="28"/>
        </w:rPr>
        <w:t xml:space="preserve"> часа</w:t>
      </w:r>
    </w:p>
    <w:p w:rsidR="00105EB9" w:rsidRPr="00935BBA" w:rsidRDefault="00105EB9" w:rsidP="00105EB9">
      <w:pPr>
        <w:spacing w:after="0"/>
        <w:jc w:val="center"/>
        <w:rPr>
          <w:rFonts w:ascii="Times New Roman" w:hAnsi="Times New Roman" w:cs="Times New Roman"/>
          <w:sz w:val="28"/>
          <w:szCs w:val="28"/>
        </w:rPr>
      </w:pPr>
      <w:r w:rsidRPr="00FF7239">
        <w:rPr>
          <w:rFonts w:ascii="Times New Roman" w:hAnsi="Times New Roman" w:cs="Times New Roman"/>
          <w:sz w:val="28"/>
          <w:szCs w:val="28"/>
        </w:rPr>
        <w:t xml:space="preserve">Итоговый контроль – </w:t>
      </w:r>
      <w:r w:rsidR="00FF7239">
        <w:rPr>
          <w:rFonts w:ascii="Times New Roman" w:hAnsi="Times New Roman" w:cs="Times New Roman"/>
          <w:sz w:val="28"/>
          <w:szCs w:val="28"/>
        </w:rPr>
        <w:t>зачет с оценкой</w:t>
      </w: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291BC2" w:rsidRDefault="00291BC2" w:rsidP="00105EB9">
      <w:pPr>
        <w:spacing w:after="0"/>
        <w:jc w:val="center"/>
        <w:rPr>
          <w:rFonts w:ascii="Times New Roman" w:hAnsi="Times New Roman" w:cs="Times New Roman"/>
          <w:sz w:val="28"/>
          <w:szCs w:val="28"/>
        </w:rPr>
      </w:pPr>
    </w:p>
    <w:p w:rsidR="00105EB9" w:rsidRPr="00935BBA" w:rsidRDefault="006966AC" w:rsidP="00105EB9">
      <w:pPr>
        <w:spacing w:after="0"/>
        <w:jc w:val="center"/>
        <w:rPr>
          <w:rFonts w:ascii="Times New Roman" w:hAnsi="Times New Roman" w:cs="Times New Roman"/>
          <w:sz w:val="28"/>
          <w:szCs w:val="28"/>
        </w:rPr>
      </w:pPr>
      <w:r w:rsidRPr="001177A3">
        <w:rPr>
          <w:rFonts w:ascii="Times New Roman" w:hAnsi="Times New Roman" w:cs="Times New Roman"/>
          <w:sz w:val="28"/>
          <w:szCs w:val="28"/>
        </w:rPr>
        <w:t>2</w:t>
      </w:r>
      <w:r w:rsidR="00105EB9" w:rsidRPr="00935BBA">
        <w:rPr>
          <w:rFonts w:ascii="Times New Roman" w:hAnsi="Times New Roman" w:cs="Times New Roman"/>
          <w:sz w:val="28"/>
          <w:szCs w:val="28"/>
        </w:rPr>
        <w:t>023</w:t>
      </w:r>
    </w:p>
    <w:p w:rsidR="00190475" w:rsidRPr="00DE7822" w:rsidRDefault="00952341" w:rsidP="00190475">
      <w:pPr>
        <w:jc w:val="both"/>
        <w:rPr>
          <w:rFonts w:ascii="Times New Roman" w:hAnsi="Times New Roman"/>
          <w:iCs/>
          <w:sz w:val="28"/>
          <w:szCs w:val="28"/>
        </w:rPr>
      </w:pPr>
      <w:r>
        <w:rPr>
          <w:rFonts w:ascii="Times New Roman" w:hAnsi="Times New Roman" w:cs="Times New Roman"/>
          <w:noProof/>
          <w:sz w:val="28"/>
          <w:szCs w:val="28"/>
          <w:lang w:eastAsia="ru-RU"/>
        </w:rPr>
        <w:lastRenderedPageBreak/>
        <w:pict>
          <v:rect id="Прямоугольник 2" o:spid="_x0000_s1026" style="position:absolute;left:0;text-align:left;margin-left:459pt;margin-top:-27pt;width:9pt;height:1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" stroked="f"/>
        </w:pict>
      </w:r>
      <w:bookmarkStart w:id="1" w:name="_Hlk27985884"/>
      <w:r w:rsidR="00105EB9" w:rsidRPr="00935BBA">
        <w:rPr>
          <w:rFonts w:ascii="Times New Roman" w:hAnsi="Times New Roman" w:cs="Times New Roman"/>
          <w:sz w:val="28"/>
          <w:szCs w:val="28"/>
        </w:rPr>
        <w:t xml:space="preserve">Рабочая программа учебной </w:t>
      </w:r>
      <w:r w:rsidR="00190475">
        <w:rPr>
          <w:rFonts w:ascii="Times New Roman" w:hAnsi="Times New Roman" w:cs="Times New Roman"/>
          <w:sz w:val="28"/>
          <w:szCs w:val="28"/>
        </w:rPr>
        <w:t>дисциплины</w:t>
      </w:r>
      <w:r w:rsidR="00105EB9" w:rsidRPr="00935BBA">
        <w:rPr>
          <w:rFonts w:ascii="Times New Roman" w:hAnsi="Times New Roman" w:cs="Times New Roman"/>
          <w:sz w:val="28"/>
          <w:szCs w:val="28"/>
        </w:rPr>
        <w:t xml:space="preserve"> </w:t>
      </w:r>
      <w:r w:rsidR="00C6071E">
        <w:rPr>
          <w:rFonts w:ascii="Times New Roman" w:hAnsi="Times New Roman" w:cs="Times New Roman"/>
          <w:sz w:val="28"/>
          <w:szCs w:val="28"/>
        </w:rPr>
        <w:t xml:space="preserve">МДК 02.01 </w:t>
      </w:r>
      <w:r w:rsidR="00190475">
        <w:rPr>
          <w:rFonts w:ascii="Times New Roman" w:hAnsi="Times New Roman" w:cs="Times New Roman"/>
          <w:sz w:val="28"/>
          <w:szCs w:val="28"/>
        </w:rPr>
        <w:t>«</w:t>
      </w:r>
      <w:r w:rsidR="008E0243">
        <w:rPr>
          <w:rFonts w:ascii="Times New Roman" w:hAnsi="Times New Roman" w:cs="Times New Roman"/>
          <w:sz w:val="28"/>
          <w:szCs w:val="28"/>
        </w:rPr>
        <w:t>Выполнение медицинских манипуляций при оказании медицинской помощи</w:t>
      </w:r>
      <w:r w:rsidR="00190475">
        <w:rPr>
          <w:rFonts w:ascii="Times New Roman" w:hAnsi="Times New Roman" w:cs="Times New Roman"/>
          <w:sz w:val="28"/>
          <w:szCs w:val="28"/>
        </w:rPr>
        <w:t>»</w:t>
      </w:r>
      <w:r w:rsidR="00105EB9" w:rsidRPr="00935BBA">
        <w:rPr>
          <w:rFonts w:ascii="Times New Roman" w:hAnsi="Times New Roman" w:cs="Times New Roman"/>
          <w:sz w:val="28"/>
          <w:szCs w:val="28"/>
        </w:rPr>
        <w:t xml:space="preserve"> </w:t>
      </w:r>
      <w:bookmarkEnd w:id="1"/>
      <w:r w:rsidR="00190475">
        <w:rPr>
          <w:rFonts w:ascii="Times New Roman" w:hAnsi="Times New Roman"/>
          <w:bCs/>
          <w:sz w:val="28"/>
          <w:szCs w:val="28"/>
        </w:rPr>
        <w:t>составлена на основании</w:t>
      </w:r>
      <w:r w:rsidR="00190475" w:rsidRPr="00DE7822">
        <w:rPr>
          <w:rFonts w:ascii="Times New Roman" w:hAnsi="Times New Roman"/>
          <w:bCs/>
          <w:sz w:val="28"/>
          <w:szCs w:val="28"/>
        </w:rPr>
        <w:t xml:space="preserve"> федерального государственного образовательного стандарта среднего профессионального образования по специальности 31.02.01 Лечебное дело</w:t>
      </w:r>
      <w:r w:rsidR="00190475">
        <w:rPr>
          <w:rFonts w:ascii="Times New Roman" w:hAnsi="Times New Roman"/>
          <w:bCs/>
          <w:sz w:val="28"/>
          <w:szCs w:val="28"/>
        </w:rPr>
        <w:t xml:space="preserve"> (ФГОС СПО)</w:t>
      </w:r>
      <w:r w:rsidR="00190475" w:rsidRPr="00DE7822">
        <w:rPr>
          <w:rFonts w:ascii="Times New Roman" w:hAnsi="Times New Roman"/>
          <w:bCs/>
          <w:sz w:val="28"/>
          <w:szCs w:val="28"/>
        </w:rPr>
        <w:t xml:space="preserve">, утвержденного приказом </w:t>
      </w:r>
      <w:r w:rsidR="00190475">
        <w:rPr>
          <w:rFonts w:ascii="Times New Roman" w:hAnsi="Times New Roman"/>
          <w:bCs/>
          <w:sz w:val="28"/>
          <w:szCs w:val="28"/>
        </w:rPr>
        <w:t xml:space="preserve">Министерства просвещения </w:t>
      </w:r>
      <w:r w:rsidR="00190475" w:rsidRPr="00B11661">
        <w:rPr>
          <w:rStyle w:val="FontStyle40"/>
          <w:sz w:val="28"/>
          <w:szCs w:val="28"/>
        </w:rPr>
        <w:t>Российской Федерации</w:t>
      </w:r>
      <w:r w:rsidR="00190475">
        <w:rPr>
          <w:rFonts w:ascii="Times New Roman" w:hAnsi="Times New Roman"/>
          <w:bCs/>
          <w:sz w:val="28"/>
          <w:szCs w:val="28"/>
        </w:rPr>
        <w:t xml:space="preserve"> от 04.07.2022 № 526; </w:t>
      </w:r>
      <w:bookmarkStart w:id="2" w:name="_Hlk27733110"/>
      <w:r w:rsidR="00190475" w:rsidRPr="00B11661">
        <w:rPr>
          <w:rStyle w:val="FontStyle40"/>
          <w:sz w:val="28"/>
          <w:szCs w:val="28"/>
        </w:rPr>
        <w:t xml:space="preserve">профессионального стандарта </w:t>
      </w:r>
      <w:bookmarkStart w:id="3" w:name="_Hlk27982853"/>
      <w:r w:rsidR="00190475" w:rsidRPr="00B11661">
        <w:rPr>
          <w:rStyle w:val="FontStyle40"/>
          <w:sz w:val="28"/>
          <w:szCs w:val="28"/>
        </w:rPr>
        <w:t>«Об утверждении профессионального стандарта «</w:t>
      </w:r>
      <w:r w:rsidR="00190475">
        <w:rPr>
          <w:rStyle w:val="FontStyle40"/>
          <w:sz w:val="28"/>
          <w:szCs w:val="28"/>
        </w:rPr>
        <w:t>Фельдшер</w:t>
      </w:r>
      <w:r w:rsidR="00190475" w:rsidRPr="00B11661">
        <w:rPr>
          <w:rStyle w:val="FontStyle40"/>
          <w:sz w:val="28"/>
          <w:szCs w:val="28"/>
        </w:rPr>
        <w:t>»</w:t>
      </w:r>
      <w:bookmarkEnd w:id="3"/>
      <w:r w:rsidR="00190475" w:rsidRPr="00B11661">
        <w:rPr>
          <w:rStyle w:val="FontStyle40"/>
          <w:sz w:val="28"/>
          <w:szCs w:val="28"/>
        </w:rPr>
        <w:t>, утвержденного приказом Министерства труда и социальной защиты Российской Федерации от 31 июля 2020 г. N 4</w:t>
      </w:r>
      <w:r w:rsidR="00190475">
        <w:rPr>
          <w:rStyle w:val="FontStyle40"/>
          <w:sz w:val="28"/>
          <w:szCs w:val="28"/>
        </w:rPr>
        <w:t>70</w:t>
      </w:r>
      <w:r w:rsidR="00190475" w:rsidRPr="00B11661">
        <w:rPr>
          <w:rStyle w:val="FontStyle40"/>
          <w:sz w:val="28"/>
          <w:szCs w:val="28"/>
        </w:rPr>
        <w:t>н.</w:t>
      </w:r>
      <w:bookmarkEnd w:id="2"/>
      <w:r w:rsidR="00190475">
        <w:rPr>
          <w:rStyle w:val="FontStyle40"/>
          <w:sz w:val="28"/>
          <w:szCs w:val="28"/>
        </w:rPr>
        <w:t>;</w:t>
      </w:r>
      <w:r w:rsidR="00190475" w:rsidRPr="00B11661">
        <w:rPr>
          <w:rStyle w:val="FontStyle40"/>
          <w:sz w:val="28"/>
          <w:szCs w:val="28"/>
        </w:rPr>
        <w:t xml:space="preserve"> с учетом </w:t>
      </w:r>
      <w:r w:rsidR="00190475" w:rsidRPr="00CD1227">
        <w:rPr>
          <w:rFonts w:ascii="Times New Roman" w:hAnsi="Times New Roman"/>
          <w:sz w:val="28"/>
          <w:szCs w:val="28"/>
        </w:rPr>
        <w:t xml:space="preserve">учебного плана специальности </w:t>
      </w:r>
      <w:r w:rsidR="00190475" w:rsidRPr="00DE7822">
        <w:rPr>
          <w:rFonts w:ascii="Times New Roman" w:hAnsi="Times New Roman"/>
          <w:bCs/>
          <w:sz w:val="28"/>
          <w:szCs w:val="28"/>
        </w:rPr>
        <w:t>31.02.01 Лечебное дело</w:t>
      </w:r>
      <w:r w:rsidR="00190475">
        <w:rPr>
          <w:rFonts w:ascii="Times New Roman" w:hAnsi="Times New Roman"/>
          <w:bCs/>
          <w:sz w:val="28"/>
          <w:szCs w:val="28"/>
        </w:rPr>
        <w:t>.</w:t>
      </w:r>
    </w:p>
    <w:p w:rsidR="003F5BB7" w:rsidRDefault="003F5BB7" w:rsidP="003F5BB7">
      <w:pPr>
        <w:autoSpaceDE w:val="0"/>
        <w:autoSpaceDN w:val="0"/>
        <w:adjustRightInd w:val="0"/>
        <w:spacing w:after="0" w:line="276" w:lineRule="auto"/>
        <w:ind w:firstLine="709"/>
        <w:jc w:val="both"/>
        <w:rPr>
          <w:rFonts w:ascii="Times New Roman" w:hAnsi="Times New Roman" w:cs="Times New Roman"/>
          <w:b/>
          <w:sz w:val="28"/>
          <w:szCs w:val="28"/>
        </w:rPr>
      </w:pPr>
    </w:p>
    <w:p w:rsidR="003F5BB7" w:rsidRDefault="003F5BB7" w:rsidP="003F5BB7">
      <w:pPr>
        <w:autoSpaceDE w:val="0"/>
        <w:autoSpaceDN w:val="0"/>
        <w:adjustRightInd w:val="0"/>
        <w:spacing w:after="0" w:line="276" w:lineRule="auto"/>
        <w:ind w:firstLine="709"/>
        <w:jc w:val="both"/>
        <w:rPr>
          <w:rFonts w:ascii="Times New Roman" w:hAnsi="Times New Roman" w:cs="Times New Roman"/>
          <w:b/>
          <w:sz w:val="28"/>
          <w:szCs w:val="28"/>
        </w:rPr>
      </w:pPr>
    </w:p>
    <w:p w:rsidR="003F5BB7" w:rsidRDefault="003F5BB7" w:rsidP="003F5BB7">
      <w:pPr>
        <w:autoSpaceDE w:val="0"/>
        <w:autoSpaceDN w:val="0"/>
        <w:adjustRightInd w:val="0"/>
        <w:spacing w:after="0" w:line="276" w:lineRule="auto"/>
        <w:ind w:firstLine="709"/>
        <w:jc w:val="both"/>
        <w:rPr>
          <w:rFonts w:ascii="Times New Roman" w:hAnsi="Times New Roman" w:cs="Times New Roman"/>
          <w:b/>
          <w:sz w:val="28"/>
          <w:szCs w:val="28"/>
        </w:rPr>
      </w:pPr>
    </w:p>
    <w:p w:rsidR="003F5BB7" w:rsidRDefault="003F5BB7" w:rsidP="00190475">
      <w:pPr>
        <w:autoSpaceDE w:val="0"/>
        <w:autoSpaceDN w:val="0"/>
        <w:adjustRightInd w:val="0"/>
        <w:spacing w:after="0" w:line="276" w:lineRule="auto"/>
        <w:jc w:val="both"/>
        <w:rPr>
          <w:rFonts w:ascii="Times New Roman" w:hAnsi="Times New Roman" w:cs="Times New Roman"/>
          <w:b/>
          <w:sz w:val="28"/>
          <w:szCs w:val="28"/>
        </w:rPr>
      </w:pPr>
    </w:p>
    <w:p w:rsidR="003052E8" w:rsidRPr="003F5BB7" w:rsidRDefault="003052E8" w:rsidP="00190475">
      <w:pPr>
        <w:autoSpaceDE w:val="0"/>
        <w:autoSpaceDN w:val="0"/>
        <w:adjustRightInd w:val="0"/>
        <w:spacing w:after="0" w:line="276" w:lineRule="auto"/>
        <w:jc w:val="both"/>
        <w:rPr>
          <w:rFonts w:ascii="Times New Roman" w:hAnsi="Times New Roman" w:cs="Times New Roman"/>
          <w:b/>
          <w:sz w:val="28"/>
          <w:szCs w:val="28"/>
        </w:rPr>
      </w:pPr>
      <w:r w:rsidRPr="003F5BB7">
        <w:rPr>
          <w:rFonts w:ascii="Times New Roman" w:hAnsi="Times New Roman" w:cs="Times New Roman"/>
          <w:b/>
          <w:sz w:val="28"/>
          <w:szCs w:val="28"/>
        </w:rPr>
        <w:t>Разработчики рабочей программы:</w:t>
      </w:r>
    </w:p>
    <w:p w:rsidR="003052E8" w:rsidRPr="00190475" w:rsidRDefault="003052E8" w:rsidP="00190475">
      <w:pPr>
        <w:tabs>
          <w:tab w:val="left" w:pos="284"/>
        </w:tabs>
        <w:spacing w:line="276" w:lineRule="auto"/>
        <w:jc w:val="both"/>
        <w:rPr>
          <w:rFonts w:ascii="Times New Roman" w:hAnsi="Times New Roman" w:cs="Times New Roman"/>
          <w:sz w:val="28"/>
          <w:szCs w:val="28"/>
        </w:rPr>
      </w:pPr>
      <w:r w:rsidRPr="00190475">
        <w:rPr>
          <w:rFonts w:ascii="Times New Roman" w:hAnsi="Times New Roman" w:cs="Times New Roman"/>
          <w:sz w:val="28"/>
          <w:szCs w:val="28"/>
        </w:rPr>
        <w:t>Щер</w:t>
      </w:r>
      <w:r w:rsidR="00190475">
        <w:rPr>
          <w:rFonts w:ascii="Times New Roman" w:hAnsi="Times New Roman" w:cs="Times New Roman"/>
          <w:sz w:val="28"/>
          <w:szCs w:val="28"/>
        </w:rPr>
        <w:t>бинина И.Г., ассистент кафедры п</w:t>
      </w:r>
      <w:r w:rsidRPr="00190475">
        <w:rPr>
          <w:rFonts w:ascii="Times New Roman" w:hAnsi="Times New Roman" w:cs="Times New Roman"/>
          <w:sz w:val="28"/>
          <w:szCs w:val="28"/>
        </w:rPr>
        <w:t xml:space="preserve">ропедевтики внутренних болезней, к.м.н.; </w:t>
      </w:r>
    </w:p>
    <w:p w:rsidR="003052E8" w:rsidRPr="00190475" w:rsidRDefault="003052E8" w:rsidP="00190475">
      <w:pPr>
        <w:jc w:val="both"/>
        <w:rPr>
          <w:rFonts w:ascii="Times New Roman" w:hAnsi="Times New Roman" w:cs="Times New Roman"/>
          <w:sz w:val="28"/>
          <w:szCs w:val="28"/>
        </w:rPr>
      </w:pPr>
      <w:proofErr w:type="spellStart"/>
      <w:r w:rsidRPr="00190475">
        <w:rPr>
          <w:rFonts w:ascii="Times New Roman" w:hAnsi="Times New Roman" w:cs="Times New Roman"/>
          <w:sz w:val="28"/>
          <w:szCs w:val="28"/>
        </w:rPr>
        <w:t>Бочарникова</w:t>
      </w:r>
      <w:proofErr w:type="spellEnd"/>
      <w:r w:rsidRPr="00190475">
        <w:rPr>
          <w:rFonts w:ascii="Times New Roman" w:hAnsi="Times New Roman" w:cs="Times New Roman"/>
          <w:sz w:val="28"/>
          <w:szCs w:val="28"/>
        </w:rPr>
        <w:t xml:space="preserve"> М.И., доцент </w:t>
      </w:r>
      <w:r w:rsidR="00190475">
        <w:rPr>
          <w:rFonts w:ascii="Times New Roman" w:hAnsi="Times New Roman" w:cs="Times New Roman"/>
          <w:sz w:val="28"/>
          <w:szCs w:val="28"/>
        </w:rPr>
        <w:t>кафедры п</w:t>
      </w:r>
      <w:r w:rsidRPr="00190475">
        <w:rPr>
          <w:rFonts w:ascii="Times New Roman" w:hAnsi="Times New Roman" w:cs="Times New Roman"/>
          <w:sz w:val="28"/>
          <w:szCs w:val="28"/>
        </w:rPr>
        <w:t xml:space="preserve">ропедевтики внутренних болезней, к.м.н. </w:t>
      </w:r>
    </w:p>
    <w:p w:rsidR="003052E8" w:rsidRPr="00935BBA" w:rsidRDefault="003052E8" w:rsidP="003052E8">
      <w:pPr>
        <w:pStyle w:val="a3"/>
        <w:tabs>
          <w:tab w:val="num" w:pos="0"/>
        </w:tabs>
        <w:spacing w:after="0"/>
        <w:jc w:val="center"/>
        <w:rPr>
          <w:sz w:val="28"/>
          <w:szCs w:val="28"/>
        </w:rPr>
      </w:pPr>
    </w:p>
    <w:p w:rsidR="00105EB9" w:rsidRDefault="00105EB9" w:rsidP="00105EB9">
      <w:pPr>
        <w:pStyle w:val="a3"/>
        <w:tabs>
          <w:tab w:val="num" w:pos="0"/>
        </w:tabs>
        <w:spacing w:after="0"/>
        <w:jc w:val="center"/>
        <w:rPr>
          <w:sz w:val="28"/>
          <w:szCs w:val="28"/>
        </w:rPr>
      </w:pPr>
    </w:p>
    <w:p w:rsidR="008E0243" w:rsidRDefault="008E0243" w:rsidP="00105EB9">
      <w:pPr>
        <w:pStyle w:val="a3"/>
        <w:tabs>
          <w:tab w:val="num" w:pos="0"/>
        </w:tabs>
        <w:spacing w:after="0"/>
        <w:jc w:val="center"/>
        <w:rPr>
          <w:sz w:val="28"/>
          <w:szCs w:val="28"/>
        </w:rPr>
      </w:pPr>
    </w:p>
    <w:p w:rsidR="00492D2F" w:rsidRDefault="00492D2F" w:rsidP="00105EB9">
      <w:pPr>
        <w:pStyle w:val="a3"/>
        <w:tabs>
          <w:tab w:val="num" w:pos="0"/>
        </w:tabs>
        <w:spacing w:after="0"/>
        <w:jc w:val="center"/>
        <w:rPr>
          <w:sz w:val="28"/>
          <w:szCs w:val="28"/>
        </w:rPr>
      </w:pPr>
    </w:p>
    <w:p w:rsidR="00492D2F" w:rsidRPr="00935BBA" w:rsidRDefault="00492D2F"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90475">
      <w:pPr>
        <w:pStyle w:val="a3"/>
        <w:tabs>
          <w:tab w:val="num" w:pos="0"/>
        </w:tabs>
        <w:spacing w:after="0"/>
        <w:rPr>
          <w:sz w:val="28"/>
          <w:szCs w:val="28"/>
        </w:rPr>
      </w:pPr>
      <w:r w:rsidRPr="00935BBA">
        <w:rPr>
          <w:sz w:val="28"/>
          <w:szCs w:val="28"/>
        </w:rPr>
        <w:t xml:space="preserve">Рабочая программа рассмотрена и одобрена </w:t>
      </w:r>
      <w:r w:rsidR="00190475">
        <w:rPr>
          <w:sz w:val="28"/>
          <w:szCs w:val="28"/>
        </w:rPr>
        <w:t xml:space="preserve"> </w:t>
      </w:r>
      <w:r w:rsidRPr="00935BBA">
        <w:rPr>
          <w:sz w:val="28"/>
          <w:szCs w:val="28"/>
        </w:rPr>
        <w:t xml:space="preserve">на заседании методической комиссии </w:t>
      </w:r>
      <w:r w:rsidR="003052E8">
        <w:rPr>
          <w:sz w:val="28"/>
          <w:szCs w:val="28"/>
        </w:rPr>
        <w:t>лечебного</w:t>
      </w:r>
      <w:r w:rsidRPr="00935BBA">
        <w:rPr>
          <w:sz w:val="28"/>
          <w:szCs w:val="28"/>
        </w:rPr>
        <w:t xml:space="preserve"> факультета</w:t>
      </w:r>
    </w:p>
    <w:p w:rsidR="00105EB9" w:rsidRPr="00935BBA" w:rsidRDefault="00105EB9" w:rsidP="00105EB9">
      <w:pPr>
        <w:pStyle w:val="a3"/>
        <w:tabs>
          <w:tab w:val="num" w:pos="0"/>
        </w:tabs>
        <w:spacing w:after="0"/>
        <w:jc w:val="center"/>
        <w:rPr>
          <w:sz w:val="28"/>
          <w:szCs w:val="28"/>
        </w:rPr>
      </w:pPr>
    </w:p>
    <w:p w:rsidR="00190475" w:rsidRDefault="00190475" w:rsidP="00105EB9">
      <w:pPr>
        <w:pStyle w:val="Style4"/>
        <w:widowControl/>
        <w:spacing w:line="240" w:lineRule="auto"/>
        <w:jc w:val="both"/>
        <w:rPr>
          <w:sz w:val="28"/>
          <w:szCs w:val="28"/>
        </w:rPr>
      </w:pPr>
    </w:p>
    <w:p w:rsidR="00105EB9" w:rsidRPr="00935BBA" w:rsidRDefault="00105EB9" w:rsidP="00105EB9">
      <w:pPr>
        <w:pStyle w:val="Style4"/>
        <w:widowControl/>
        <w:spacing w:line="240" w:lineRule="auto"/>
        <w:jc w:val="both"/>
        <w:rPr>
          <w:sz w:val="28"/>
          <w:szCs w:val="28"/>
        </w:rPr>
      </w:pPr>
      <w:r w:rsidRPr="00935BBA">
        <w:rPr>
          <w:sz w:val="28"/>
          <w:szCs w:val="28"/>
        </w:rPr>
        <w:t xml:space="preserve">Протокол №____ от </w:t>
      </w:r>
      <w:r w:rsidR="00190475">
        <w:rPr>
          <w:sz w:val="28"/>
          <w:szCs w:val="28"/>
        </w:rPr>
        <w:t xml:space="preserve"> </w:t>
      </w:r>
      <w:r w:rsidRPr="00935BBA">
        <w:rPr>
          <w:sz w:val="28"/>
          <w:szCs w:val="28"/>
        </w:rPr>
        <w:t>«_____»____________ 2023 года</w:t>
      </w:r>
    </w:p>
    <w:p w:rsidR="003F5BB7" w:rsidRDefault="003F5BB7" w:rsidP="00105EB9">
      <w:pPr>
        <w:shd w:val="clear" w:color="auto" w:fill="FFFFFF"/>
        <w:spacing w:after="0" w:line="276" w:lineRule="auto"/>
        <w:jc w:val="center"/>
        <w:rPr>
          <w:rFonts w:ascii="Times New Roman" w:hAnsi="Times New Roman" w:cs="Times New Roman"/>
          <w:b/>
          <w:iCs/>
          <w:sz w:val="28"/>
          <w:szCs w:val="28"/>
        </w:rPr>
      </w:pPr>
    </w:p>
    <w:p w:rsidR="003F5BB7" w:rsidRDefault="003F5BB7" w:rsidP="00105EB9">
      <w:pPr>
        <w:shd w:val="clear" w:color="auto" w:fill="FFFFFF"/>
        <w:spacing w:after="0" w:line="276" w:lineRule="auto"/>
        <w:jc w:val="center"/>
        <w:rPr>
          <w:rFonts w:ascii="Times New Roman" w:hAnsi="Times New Roman" w:cs="Times New Roman"/>
          <w:b/>
          <w:iCs/>
          <w:sz w:val="28"/>
          <w:szCs w:val="28"/>
        </w:rPr>
      </w:pPr>
    </w:p>
    <w:p w:rsidR="00190475" w:rsidRDefault="00190475" w:rsidP="00105EB9">
      <w:pPr>
        <w:shd w:val="clear" w:color="auto" w:fill="FFFFFF"/>
        <w:spacing w:after="0" w:line="276" w:lineRule="auto"/>
        <w:jc w:val="center"/>
        <w:rPr>
          <w:rFonts w:ascii="Times New Roman" w:hAnsi="Times New Roman" w:cs="Times New Roman"/>
          <w:b/>
          <w:iCs/>
          <w:sz w:val="28"/>
          <w:szCs w:val="28"/>
        </w:rPr>
      </w:pPr>
    </w:p>
    <w:p w:rsidR="00190475" w:rsidRDefault="00190475" w:rsidP="00105EB9">
      <w:pPr>
        <w:shd w:val="clear" w:color="auto" w:fill="FFFFFF"/>
        <w:spacing w:after="0" w:line="276" w:lineRule="auto"/>
        <w:jc w:val="center"/>
        <w:rPr>
          <w:rFonts w:ascii="Times New Roman" w:hAnsi="Times New Roman" w:cs="Times New Roman"/>
          <w:b/>
          <w:iCs/>
          <w:sz w:val="28"/>
          <w:szCs w:val="28"/>
        </w:rPr>
      </w:pPr>
    </w:p>
    <w:p w:rsidR="00190475" w:rsidRDefault="00190475" w:rsidP="00105EB9">
      <w:pPr>
        <w:shd w:val="clear" w:color="auto" w:fill="FFFFFF"/>
        <w:spacing w:after="0" w:line="276" w:lineRule="auto"/>
        <w:jc w:val="center"/>
        <w:rPr>
          <w:rFonts w:ascii="Times New Roman" w:hAnsi="Times New Roman" w:cs="Times New Roman"/>
          <w:b/>
          <w:iCs/>
          <w:sz w:val="28"/>
          <w:szCs w:val="28"/>
        </w:rPr>
      </w:pPr>
    </w:p>
    <w:p w:rsidR="00190475" w:rsidRDefault="00190475" w:rsidP="00105EB9">
      <w:pPr>
        <w:shd w:val="clear" w:color="auto" w:fill="FFFFFF"/>
        <w:spacing w:after="0" w:line="276" w:lineRule="auto"/>
        <w:jc w:val="center"/>
        <w:rPr>
          <w:rFonts w:ascii="Times New Roman" w:hAnsi="Times New Roman" w:cs="Times New Roman"/>
          <w:b/>
          <w:iCs/>
          <w:sz w:val="28"/>
          <w:szCs w:val="28"/>
        </w:rPr>
      </w:pPr>
    </w:p>
    <w:p w:rsidR="003F5BB7" w:rsidRDefault="003F5BB7" w:rsidP="00105EB9">
      <w:pPr>
        <w:shd w:val="clear" w:color="auto" w:fill="FFFFFF"/>
        <w:spacing w:after="0" w:line="276" w:lineRule="auto"/>
        <w:jc w:val="center"/>
        <w:rPr>
          <w:rFonts w:ascii="Times New Roman" w:hAnsi="Times New Roman" w:cs="Times New Roman"/>
          <w:b/>
          <w:iCs/>
          <w:sz w:val="28"/>
          <w:szCs w:val="28"/>
        </w:rPr>
      </w:pPr>
    </w:p>
    <w:p w:rsidR="00190475" w:rsidRDefault="00190475" w:rsidP="00105EB9">
      <w:pPr>
        <w:shd w:val="clear" w:color="auto" w:fill="FFFFFF"/>
        <w:spacing w:after="0" w:line="276" w:lineRule="auto"/>
        <w:jc w:val="center"/>
        <w:rPr>
          <w:rFonts w:ascii="Times New Roman" w:hAnsi="Times New Roman" w:cs="Times New Roman"/>
          <w:b/>
          <w:iCs/>
          <w:sz w:val="28"/>
          <w:szCs w:val="28"/>
        </w:rPr>
      </w:pPr>
    </w:p>
    <w:p w:rsidR="00190475" w:rsidRDefault="00190475" w:rsidP="00105EB9">
      <w:pPr>
        <w:shd w:val="clear" w:color="auto" w:fill="FFFFFF"/>
        <w:spacing w:after="0" w:line="276" w:lineRule="auto"/>
        <w:jc w:val="center"/>
        <w:rPr>
          <w:rFonts w:ascii="Times New Roman" w:hAnsi="Times New Roman" w:cs="Times New Roman"/>
          <w:b/>
          <w:iCs/>
          <w:sz w:val="28"/>
          <w:szCs w:val="28"/>
        </w:rPr>
      </w:pPr>
    </w:p>
    <w:p w:rsidR="00190475" w:rsidRDefault="00190475" w:rsidP="00105EB9">
      <w:pPr>
        <w:shd w:val="clear" w:color="auto" w:fill="FFFFFF"/>
        <w:spacing w:after="0" w:line="276" w:lineRule="auto"/>
        <w:jc w:val="center"/>
        <w:rPr>
          <w:rFonts w:ascii="Times New Roman" w:hAnsi="Times New Roman" w:cs="Times New Roman"/>
          <w:b/>
          <w:iCs/>
          <w:sz w:val="28"/>
          <w:szCs w:val="28"/>
        </w:rPr>
      </w:pPr>
    </w:p>
    <w:p w:rsidR="00105EB9" w:rsidRPr="00935BBA" w:rsidRDefault="00105EB9" w:rsidP="00105EB9">
      <w:pPr>
        <w:shd w:val="clear" w:color="auto" w:fill="FFFFFF"/>
        <w:spacing w:after="0" w:line="276" w:lineRule="auto"/>
        <w:jc w:val="center"/>
        <w:rPr>
          <w:rFonts w:ascii="Times New Roman" w:hAnsi="Times New Roman" w:cs="Times New Roman"/>
          <w:b/>
          <w:iCs/>
          <w:sz w:val="28"/>
          <w:szCs w:val="28"/>
        </w:rPr>
      </w:pPr>
      <w:r w:rsidRPr="00935BBA">
        <w:rPr>
          <w:rFonts w:ascii="Times New Roman" w:hAnsi="Times New Roman" w:cs="Times New Roman"/>
          <w:b/>
          <w:iCs/>
          <w:sz w:val="28"/>
          <w:szCs w:val="28"/>
        </w:rPr>
        <w:lastRenderedPageBreak/>
        <w:t>СОДЕРЖАНИЕ</w:t>
      </w:r>
    </w:p>
    <w:p w:rsidR="00105EB9" w:rsidRPr="00935BBA" w:rsidRDefault="00105EB9" w:rsidP="00105EB9">
      <w:pPr>
        <w:shd w:val="clear" w:color="auto" w:fill="FFFFFF"/>
        <w:spacing w:after="0" w:line="276" w:lineRule="auto"/>
        <w:jc w:val="center"/>
        <w:rPr>
          <w:rFonts w:ascii="Times New Roman" w:hAnsi="Times New Roman" w:cs="Times New Roman"/>
          <w:b/>
          <w:sz w:val="28"/>
          <w:szCs w:val="28"/>
        </w:rPr>
      </w:pPr>
    </w:p>
    <w:tbl>
      <w:tblPr>
        <w:tblW w:w="11460" w:type="dxa"/>
        <w:tblLook w:val="01E0" w:firstRow="1" w:lastRow="1" w:firstColumn="1" w:lastColumn="1" w:noHBand="0" w:noVBand="0"/>
      </w:tblPr>
      <w:tblGrid>
        <w:gridCol w:w="9464"/>
        <w:gridCol w:w="142"/>
        <w:gridCol w:w="1428"/>
        <w:gridCol w:w="426"/>
      </w:tblGrid>
      <w:tr w:rsidR="00105EB9" w:rsidRPr="00935BBA" w:rsidTr="00AB79F6">
        <w:trPr>
          <w:gridAfter w:val="1"/>
          <w:wAfter w:w="426" w:type="dxa"/>
        </w:trPr>
        <w:tc>
          <w:tcPr>
            <w:tcW w:w="9464" w:type="dxa"/>
          </w:tcPr>
          <w:p w:rsidR="00AB79F6" w:rsidRDefault="00105EB9" w:rsidP="00A17428">
            <w:pPr>
              <w:pStyle w:val="a6"/>
              <w:numPr>
                <w:ilvl w:val="0"/>
                <w:numId w:val="27"/>
              </w:numPr>
              <w:tabs>
                <w:tab w:val="left" w:pos="284"/>
              </w:tabs>
              <w:suppressAutoHyphens/>
              <w:spacing w:line="360" w:lineRule="auto"/>
              <w:ind w:left="0" w:firstLine="0"/>
              <w:jc w:val="both"/>
              <w:rPr>
                <w:sz w:val="28"/>
                <w:szCs w:val="28"/>
              </w:rPr>
            </w:pPr>
            <w:r w:rsidRPr="00AB79F6">
              <w:rPr>
                <w:sz w:val="28"/>
                <w:szCs w:val="28"/>
              </w:rPr>
              <w:t>ОБЩАЯ ХАРАКТЕРИСТИКА РАБОЧЕЙ ПРОГРАММЫ УЧЕБНОЙ</w:t>
            </w:r>
          </w:p>
          <w:p w:rsidR="00105EB9" w:rsidRPr="00AB79F6" w:rsidRDefault="00A17428" w:rsidP="00A17428">
            <w:pPr>
              <w:pStyle w:val="a6"/>
              <w:tabs>
                <w:tab w:val="left" w:pos="284"/>
              </w:tabs>
              <w:suppressAutoHyphens/>
              <w:spacing w:line="360" w:lineRule="auto"/>
              <w:ind w:left="0" w:right="-108"/>
              <w:jc w:val="both"/>
              <w:rPr>
                <w:sz w:val="28"/>
                <w:szCs w:val="28"/>
              </w:rPr>
            </w:pPr>
            <w:r>
              <w:rPr>
                <w:sz w:val="28"/>
                <w:szCs w:val="28"/>
              </w:rPr>
              <w:t xml:space="preserve">     </w:t>
            </w:r>
            <w:r w:rsidR="00105EB9" w:rsidRPr="00AB79F6">
              <w:rPr>
                <w:sz w:val="28"/>
                <w:szCs w:val="28"/>
              </w:rPr>
              <w:t>ДИСЦИПЛИНЫ</w:t>
            </w:r>
            <w:r w:rsidR="00AB79F6" w:rsidRPr="00AB79F6">
              <w:rPr>
                <w:sz w:val="28"/>
                <w:szCs w:val="28"/>
              </w:rPr>
              <w:t>………………………………………………</w:t>
            </w:r>
            <w:r w:rsidR="00AB79F6">
              <w:rPr>
                <w:sz w:val="28"/>
                <w:szCs w:val="28"/>
              </w:rPr>
              <w:t>........</w:t>
            </w:r>
            <w:r w:rsidR="001E3BBD">
              <w:rPr>
                <w:sz w:val="28"/>
                <w:szCs w:val="28"/>
              </w:rPr>
              <w:t>....</w:t>
            </w:r>
            <w:r>
              <w:rPr>
                <w:sz w:val="28"/>
                <w:szCs w:val="28"/>
              </w:rPr>
              <w:t>.........</w:t>
            </w:r>
            <w:r w:rsidR="00AB79F6" w:rsidRPr="00AB79F6">
              <w:rPr>
                <w:sz w:val="28"/>
                <w:szCs w:val="28"/>
              </w:rPr>
              <w:t>4</w:t>
            </w:r>
            <w:r w:rsidR="00105EB9" w:rsidRPr="00AB79F6">
              <w:rPr>
                <w:sz w:val="28"/>
                <w:szCs w:val="28"/>
              </w:rPr>
              <w:t xml:space="preserve"> </w:t>
            </w:r>
          </w:p>
        </w:tc>
        <w:tc>
          <w:tcPr>
            <w:tcW w:w="1570" w:type="dxa"/>
            <w:gridSpan w:val="2"/>
          </w:tcPr>
          <w:p w:rsidR="00105EB9" w:rsidRPr="00935BBA" w:rsidRDefault="00105EB9" w:rsidP="00334D5C">
            <w:pPr>
              <w:spacing w:after="0"/>
              <w:rPr>
                <w:rFonts w:ascii="Times New Roman" w:hAnsi="Times New Roman" w:cs="Times New Roman"/>
                <w:b/>
                <w:sz w:val="28"/>
                <w:szCs w:val="28"/>
              </w:rPr>
            </w:pPr>
          </w:p>
        </w:tc>
      </w:tr>
      <w:tr w:rsidR="00105EB9" w:rsidRPr="00935BBA" w:rsidTr="00AB79F6">
        <w:tc>
          <w:tcPr>
            <w:tcW w:w="9606" w:type="dxa"/>
            <w:gridSpan w:val="2"/>
          </w:tcPr>
          <w:p w:rsidR="00105EB9" w:rsidRPr="00B95147" w:rsidRDefault="00935BBA" w:rsidP="001E3BBD">
            <w:pPr>
              <w:tabs>
                <w:tab w:val="left" w:pos="426"/>
                <w:tab w:val="left" w:pos="851"/>
              </w:tabs>
              <w:suppressAutoHyphens/>
              <w:spacing w:after="0" w:line="360" w:lineRule="auto"/>
              <w:jc w:val="both"/>
              <w:rPr>
                <w:rFonts w:ascii="Times New Roman" w:hAnsi="Times New Roman" w:cs="Times New Roman"/>
                <w:sz w:val="28"/>
                <w:szCs w:val="28"/>
              </w:rPr>
            </w:pPr>
            <w:r w:rsidRPr="00B95147">
              <w:rPr>
                <w:rFonts w:ascii="Times New Roman" w:hAnsi="Times New Roman" w:cs="Times New Roman"/>
                <w:sz w:val="28"/>
                <w:szCs w:val="28"/>
              </w:rPr>
              <w:t>2.</w:t>
            </w:r>
            <w:r w:rsidR="00AB79F6">
              <w:rPr>
                <w:rFonts w:ascii="Times New Roman" w:hAnsi="Times New Roman" w:cs="Times New Roman"/>
                <w:sz w:val="28"/>
                <w:szCs w:val="28"/>
              </w:rPr>
              <w:t xml:space="preserve">  </w:t>
            </w:r>
            <w:r w:rsidR="00105EB9" w:rsidRPr="00B95147">
              <w:rPr>
                <w:rFonts w:ascii="Times New Roman" w:hAnsi="Times New Roman" w:cs="Times New Roman"/>
                <w:sz w:val="28"/>
                <w:szCs w:val="28"/>
              </w:rPr>
              <w:t>СТРУКТУРА И СОДЕРЖАНИЕ УЧЕБНОЙ ДИСЦИПЛИНЫ</w:t>
            </w:r>
            <w:r w:rsidR="00AB79F6">
              <w:rPr>
                <w:rFonts w:ascii="Times New Roman" w:hAnsi="Times New Roman" w:cs="Times New Roman"/>
                <w:sz w:val="28"/>
                <w:szCs w:val="28"/>
              </w:rPr>
              <w:t>…………</w:t>
            </w:r>
            <w:r w:rsidR="00DB735B">
              <w:rPr>
                <w:rFonts w:ascii="Times New Roman" w:hAnsi="Times New Roman" w:cs="Times New Roman"/>
                <w:sz w:val="28"/>
                <w:szCs w:val="28"/>
              </w:rPr>
              <w:t>5</w:t>
            </w:r>
          </w:p>
          <w:p w:rsidR="00105EB9" w:rsidRPr="00B95147" w:rsidRDefault="00935BBA" w:rsidP="00DB735B">
            <w:pPr>
              <w:suppressAutoHyphens/>
              <w:spacing w:after="0" w:line="360" w:lineRule="auto"/>
              <w:jc w:val="both"/>
              <w:rPr>
                <w:rFonts w:ascii="Times New Roman" w:hAnsi="Times New Roman" w:cs="Times New Roman"/>
                <w:sz w:val="28"/>
                <w:szCs w:val="28"/>
              </w:rPr>
            </w:pPr>
            <w:r w:rsidRPr="00B95147">
              <w:rPr>
                <w:rFonts w:ascii="Times New Roman" w:hAnsi="Times New Roman" w:cs="Times New Roman"/>
                <w:sz w:val="28"/>
                <w:szCs w:val="28"/>
              </w:rPr>
              <w:t>3.</w:t>
            </w:r>
            <w:r w:rsidR="00AB79F6">
              <w:rPr>
                <w:rFonts w:ascii="Times New Roman" w:hAnsi="Times New Roman" w:cs="Times New Roman"/>
                <w:sz w:val="28"/>
                <w:szCs w:val="28"/>
              </w:rPr>
              <w:t xml:space="preserve"> </w:t>
            </w:r>
            <w:r w:rsidR="00105EB9" w:rsidRPr="00B95147">
              <w:rPr>
                <w:rFonts w:ascii="Times New Roman" w:hAnsi="Times New Roman" w:cs="Times New Roman"/>
                <w:sz w:val="28"/>
                <w:szCs w:val="28"/>
              </w:rPr>
              <w:t>УСЛОВИЯ РЕАЛИЗАЦИИ УЧЕБНОЙ ДИСЦИПЛИНЫ</w:t>
            </w:r>
            <w:r w:rsidR="00AB79F6">
              <w:rPr>
                <w:rFonts w:ascii="Times New Roman" w:hAnsi="Times New Roman" w:cs="Times New Roman"/>
                <w:sz w:val="28"/>
                <w:szCs w:val="28"/>
              </w:rPr>
              <w:t>………………..1</w:t>
            </w:r>
            <w:r w:rsidR="00DB735B">
              <w:rPr>
                <w:rFonts w:ascii="Times New Roman" w:hAnsi="Times New Roman" w:cs="Times New Roman"/>
                <w:sz w:val="28"/>
                <w:szCs w:val="28"/>
              </w:rPr>
              <w:t>3</w:t>
            </w:r>
          </w:p>
        </w:tc>
        <w:tc>
          <w:tcPr>
            <w:tcW w:w="1854" w:type="dxa"/>
            <w:gridSpan w:val="2"/>
          </w:tcPr>
          <w:p w:rsidR="00105EB9" w:rsidRPr="00935BBA" w:rsidRDefault="00105EB9" w:rsidP="00AB79F6">
            <w:pPr>
              <w:spacing w:after="0"/>
              <w:ind w:left="176"/>
              <w:rPr>
                <w:rFonts w:ascii="Times New Roman" w:hAnsi="Times New Roman" w:cs="Times New Roman"/>
                <w:b/>
                <w:sz w:val="28"/>
                <w:szCs w:val="28"/>
              </w:rPr>
            </w:pPr>
          </w:p>
        </w:tc>
      </w:tr>
      <w:tr w:rsidR="00105EB9" w:rsidRPr="00935BBA" w:rsidTr="001E3BBD">
        <w:trPr>
          <w:gridAfter w:val="1"/>
          <w:wAfter w:w="426" w:type="dxa"/>
        </w:trPr>
        <w:tc>
          <w:tcPr>
            <w:tcW w:w="9606" w:type="dxa"/>
            <w:gridSpan w:val="2"/>
          </w:tcPr>
          <w:p w:rsidR="001E3BBD" w:rsidRDefault="00935BBA" w:rsidP="001E3BBD">
            <w:pPr>
              <w:suppressAutoHyphens/>
              <w:spacing w:after="0" w:line="360" w:lineRule="auto"/>
              <w:jc w:val="both"/>
              <w:rPr>
                <w:rFonts w:ascii="Times New Roman" w:hAnsi="Times New Roman" w:cs="Times New Roman"/>
                <w:sz w:val="28"/>
                <w:szCs w:val="28"/>
              </w:rPr>
            </w:pPr>
            <w:r w:rsidRPr="00B95147">
              <w:rPr>
                <w:rFonts w:ascii="Times New Roman" w:hAnsi="Times New Roman" w:cs="Times New Roman"/>
                <w:sz w:val="28"/>
                <w:szCs w:val="28"/>
              </w:rPr>
              <w:t>4.</w:t>
            </w:r>
            <w:r w:rsidR="00AB79F6">
              <w:rPr>
                <w:rFonts w:ascii="Times New Roman" w:hAnsi="Times New Roman" w:cs="Times New Roman"/>
                <w:sz w:val="28"/>
                <w:szCs w:val="28"/>
              </w:rPr>
              <w:t xml:space="preserve"> </w:t>
            </w:r>
            <w:r w:rsidR="00105EB9" w:rsidRPr="00B95147">
              <w:rPr>
                <w:rFonts w:ascii="Times New Roman" w:hAnsi="Times New Roman" w:cs="Times New Roman"/>
                <w:sz w:val="28"/>
                <w:szCs w:val="28"/>
              </w:rPr>
              <w:t xml:space="preserve">КОНТРОЛЬ И ОЦЕНКА РЕЗУЛЬТАТОВ ОСВОЕНИЯ </w:t>
            </w:r>
            <w:proofErr w:type="gramStart"/>
            <w:r w:rsidR="00105EB9" w:rsidRPr="00B95147">
              <w:rPr>
                <w:rFonts w:ascii="Times New Roman" w:hAnsi="Times New Roman" w:cs="Times New Roman"/>
                <w:sz w:val="28"/>
                <w:szCs w:val="28"/>
              </w:rPr>
              <w:t>УЧЕБНОЙ</w:t>
            </w:r>
            <w:proofErr w:type="gramEnd"/>
          </w:p>
          <w:p w:rsidR="00105EB9" w:rsidRPr="00B95147" w:rsidRDefault="001E3BBD" w:rsidP="001E3BBD">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05EB9" w:rsidRPr="00B95147">
              <w:rPr>
                <w:rFonts w:ascii="Times New Roman" w:hAnsi="Times New Roman" w:cs="Times New Roman"/>
                <w:sz w:val="28"/>
                <w:szCs w:val="28"/>
              </w:rPr>
              <w:t xml:space="preserve"> ДИСЦИПЛИНЫ</w:t>
            </w:r>
            <w:r>
              <w:rPr>
                <w:rFonts w:ascii="Times New Roman" w:hAnsi="Times New Roman" w:cs="Times New Roman"/>
                <w:sz w:val="28"/>
                <w:szCs w:val="28"/>
              </w:rPr>
              <w:t>………………………………………………………………1</w:t>
            </w:r>
            <w:r w:rsidR="00DB735B">
              <w:rPr>
                <w:rFonts w:ascii="Times New Roman" w:hAnsi="Times New Roman" w:cs="Times New Roman"/>
                <w:sz w:val="28"/>
                <w:szCs w:val="28"/>
              </w:rPr>
              <w:t>8</w:t>
            </w:r>
          </w:p>
          <w:p w:rsidR="00105EB9" w:rsidRPr="00B95147" w:rsidRDefault="00105EB9" w:rsidP="001E3BBD">
            <w:pPr>
              <w:spacing w:after="0" w:line="360" w:lineRule="auto"/>
              <w:jc w:val="both"/>
              <w:rPr>
                <w:rFonts w:ascii="Times New Roman" w:hAnsi="Times New Roman" w:cs="Times New Roman"/>
                <w:sz w:val="28"/>
                <w:szCs w:val="28"/>
              </w:rPr>
            </w:pPr>
          </w:p>
        </w:tc>
        <w:tc>
          <w:tcPr>
            <w:tcW w:w="1428" w:type="dxa"/>
          </w:tcPr>
          <w:p w:rsidR="00105EB9" w:rsidRPr="00935BBA" w:rsidRDefault="00105EB9" w:rsidP="00334D5C">
            <w:pPr>
              <w:spacing w:after="0"/>
              <w:rPr>
                <w:rFonts w:ascii="Times New Roman" w:hAnsi="Times New Roman" w:cs="Times New Roman"/>
                <w:b/>
                <w:sz w:val="28"/>
                <w:szCs w:val="28"/>
              </w:rPr>
            </w:pPr>
          </w:p>
        </w:tc>
      </w:tr>
    </w:tbl>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jc w:val="both"/>
        <w:rPr>
          <w:rFonts w:ascii="Times New Roman" w:hAnsi="Times New Roman" w:cs="Times New Roman"/>
          <w:sz w:val="28"/>
          <w:szCs w:val="28"/>
        </w:rPr>
      </w:pPr>
    </w:p>
    <w:p w:rsidR="00105EB9" w:rsidRPr="00935BBA" w:rsidRDefault="00105EB9" w:rsidP="0083566F">
      <w:pPr>
        <w:autoSpaceDE w:val="0"/>
        <w:autoSpaceDN w:val="0"/>
        <w:adjustRightInd w:val="0"/>
        <w:spacing w:after="0"/>
        <w:ind w:left="-426"/>
        <w:jc w:val="center"/>
        <w:rPr>
          <w:rFonts w:ascii="Times New Roman" w:hAnsi="Times New Roman" w:cs="Times New Roman"/>
          <w:b/>
          <w:sz w:val="28"/>
          <w:szCs w:val="28"/>
        </w:rPr>
      </w:pPr>
      <w:r w:rsidRPr="00935BBA">
        <w:rPr>
          <w:rFonts w:ascii="Times New Roman" w:hAnsi="Times New Roman" w:cs="Times New Roman"/>
          <w:b/>
          <w:sz w:val="28"/>
          <w:szCs w:val="28"/>
        </w:rPr>
        <w:br w:type="page"/>
      </w:r>
      <w:r w:rsidRPr="00935BBA">
        <w:rPr>
          <w:rFonts w:ascii="Times New Roman" w:hAnsi="Times New Roman" w:cs="Times New Roman"/>
          <w:b/>
          <w:sz w:val="28"/>
          <w:szCs w:val="28"/>
        </w:rPr>
        <w:lastRenderedPageBreak/>
        <w:t xml:space="preserve">1. ОБЩАЯ ХАРАКТЕРИСТИКА РАБОЧЕЙ ПРОГРАММЫ УЧЕБНОЙ ДИСЦИПЛИНЫ </w:t>
      </w:r>
      <w:r w:rsidR="00C6071E">
        <w:rPr>
          <w:rFonts w:ascii="Times New Roman" w:hAnsi="Times New Roman" w:cs="Times New Roman"/>
          <w:b/>
          <w:sz w:val="28"/>
          <w:szCs w:val="28"/>
        </w:rPr>
        <w:t xml:space="preserve">МДК 02.01 </w:t>
      </w:r>
      <w:r w:rsidR="00281E73" w:rsidRPr="002D5AAF">
        <w:rPr>
          <w:rFonts w:ascii="Times New Roman" w:hAnsi="Times New Roman" w:cs="Times New Roman"/>
          <w:b/>
          <w:sz w:val="28"/>
          <w:szCs w:val="28"/>
        </w:rPr>
        <w:t>ВЫ</w:t>
      </w:r>
      <w:r w:rsidR="00281E73">
        <w:rPr>
          <w:rFonts w:ascii="Times New Roman" w:hAnsi="Times New Roman" w:cs="Times New Roman"/>
          <w:b/>
          <w:sz w:val="28"/>
          <w:szCs w:val="28"/>
        </w:rPr>
        <w:t>ПОЛНЕНИЕ МЕДИЦИНСКИХ МАНИПУЛЯЦИЙ ПРИ ОКАЗАНИИ МЕДИЦИНСКОЙ ПОМОЩИ</w:t>
      </w: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pStyle w:val="a6"/>
        <w:widowControl w:val="0"/>
        <w:numPr>
          <w:ilvl w:val="1"/>
          <w:numId w:val="1"/>
        </w:numPr>
        <w:shd w:val="clear" w:color="auto" w:fill="FFFFFF"/>
        <w:autoSpaceDE w:val="0"/>
        <w:autoSpaceDN w:val="0"/>
        <w:adjustRightInd w:val="0"/>
        <w:spacing w:line="276" w:lineRule="auto"/>
        <w:ind w:left="0" w:firstLine="709"/>
        <w:jc w:val="both"/>
        <w:rPr>
          <w:b/>
          <w:sz w:val="28"/>
          <w:szCs w:val="28"/>
        </w:rPr>
      </w:pPr>
      <w:r w:rsidRPr="00935BBA">
        <w:rPr>
          <w:b/>
          <w:sz w:val="28"/>
          <w:szCs w:val="28"/>
        </w:rPr>
        <w:t>Место дисциплины в структуре основной образовательной программы:</w:t>
      </w:r>
    </w:p>
    <w:p w:rsidR="00105EB9" w:rsidRPr="00935BBA" w:rsidRDefault="00105EB9" w:rsidP="00105EB9">
      <w:pPr>
        <w:shd w:val="clear" w:color="auto" w:fill="FFFFFF"/>
        <w:spacing w:after="0" w:line="276" w:lineRule="auto"/>
        <w:ind w:firstLine="709"/>
        <w:jc w:val="both"/>
        <w:rPr>
          <w:rFonts w:ascii="Times New Roman" w:hAnsi="Times New Roman" w:cs="Times New Roman"/>
          <w:sz w:val="28"/>
          <w:szCs w:val="28"/>
        </w:rPr>
      </w:pPr>
      <w:r w:rsidRPr="00935BBA">
        <w:rPr>
          <w:rFonts w:ascii="Times New Roman" w:hAnsi="Times New Roman" w:cs="Times New Roman"/>
          <w:sz w:val="28"/>
          <w:szCs w:val="28"/>
        </w:rPr>
        <w:t xml:space="preserve">Учебная дисциплина </w:t>
      </w:r>
      <w:r w:rsidR="00C6071E">
        <w:rPr>
          <w:rFonts w:ascii="Times New Roman" w:hAnsi="Times New Roman" w:cs="Times New Roman"/>
          <w:sz w:val="28"/>
          <w:szCs w:val="28"/>
        </w:rPr>
        <w:t xml:space="preserve">МДК 02.01 </w:t>
      </w:r>
      <w:r w:rsidR="00357F44">
        <w:rPr>
          <w:rFonts w:ascii="Times New Roman" w:hAnsi="Times New Roman" w:cs="Times New Roman"/>
          <w:sz w:val="28"/>
          <w:szCs w:val="28"/>
        </w:rPr>
        <w:t>Выполнение медицинских манипуляций при оказании медицинской помощи</w:t>
      </w:r>
      <w:r w:rsidRPr="00935BBA">
        <w:rPr>
          <w:rFonts w:ascii="Times New Roman" w:hAnsi="Times New Roman" w:cs="Times New Roman"/>
          <w:sz w:val="28"/>
          <w:szCs w:val="28"/>
        </w:rPr>
        <w:t xml:space="preserve"> является обязательной частью профессионального цикла основной образовательной программы в соответствии с </w:t>
      </w:r>
      <w:r w:rsidRPr="007A2833">
        <w:rPr>
          <w:rFonts w:ascii="Times New Roman" w:hAnsi="Times New Roman" w:cs="Times New Roman"/>
          <w:sz w:val="28"/>
          <w:szCs w:val="28"/>
        </w:rPr>
        <w:t>ФГОС</w:t>
      </w:r>
      <w:r w:rsidR="008E6A91" w:rsidRPr="007A2833">
        <w:rPr>
          <w:rFonts w:ascii="Times New Roman" w:hAnsi="Times New Roman" w:cs="Times New Roman"/>
          <w:sz w:val="28"/>
          <w:szCs w:val="28"/>
        </w:rPr>
        <w:t xml:space="preserve"> СПО</w:t>
      </w:r>
      <w:r w:rsidRPr="007A2833">
        <w:rPr>
          <w:rFonts w:ascii="Times New Roman" w:hAnsi="Times New Roman" w:cs="Times New Roman"/>
          <w:sz w:val="28"/>
          <w:szCs w:val="28"/>
        </w:rPr>
        <w:t xml:space="preserve"> по</w:t>
      </w:r>
      <w:r w:rsidRPr="00935BBA">
        <w:rPr>
          <w:rFonts w:ascii="Times New Roman" w:hAnsi="Times New Roman" w:cs="Times New Roman"/>
          <w:sz w:val="28"/>
          <w:szCs w:val="28"/>
        </w:rPr>
        <w:t xml:space="preserve"> специальности 3</w:t>
      </w:r>
      <w:r w:rsidR="00357F44">
        <w:rPr>
          <w:rFonts w:ascii="Times New Roman" w:hAnsi="Times New Roman" w:cs="Times New Roman"/>
          <w:sz w:val="28"/>
          <w:szCs w:val="28"/>
        </w:rPr>
        <w:t>1</w:t>
      </w:r>
      <w:r w:rsidRPr="00935BBA">
        <w:rPr>
          <w:rFonts w:ascii="Times New Roman" w:hAnsi="Times New Roman" w:cs="Times New Roman"/>
          <w:sz w:val="28"/>
          <w:szCs w:val="28"/>
        </w:rPr>
        <w:t xml:space="preserve">.02.01 </w:t>
      </w:r>
      <w:r w:rsidR="00357F44">
        <w:rPr>
          <w:rFonts w:ascii="Times New Roman" w:hAnsi="Times New Roman" w:cs="Times New Roman"/>
          <w:sz w:val="28"/>
          <w:szCs w:val="28"/>
        </w:rPr>
        <w:t>Лечебное</w:t>
      </w:r>
      <w:r w:rsidR="001177A3">
        <w:rPr>
          <w:rFonts w:ascii="Times New Roman" w:hAnsi="Times New Roman" w:cs="Times New Roman"/>
          <w:sz w:val="28"/>
          <w:szCs w:val="28"/>
        </w:rPr>
        <w:t xml:space="preserve"> дело</w:t>
      </w:r>
      <w:r w:rsidRPr="00935BBA">
        <w:rPr>
          <w:rFonts w:ascii="Times New Roman" w:hAnsi="Times New Roman" w:cs="Times New Roman"/>
          <w:sz w:val="28"/>
          <w:szCs w:val="28"/>
        </w:rPr>
        <w:t>.</w:t>
      </w:r>
    </w:p>
    <w:p w:rsidR="008E6A91" w:rsidRDefault="00105EB9" w:rsidP="00105EB9">
      <w:pPr>
        <w:shd w:val="clear" w:color="auto" w:fill="FFFFFF"/>
        <w:spacing w:after="0" w:line="276" w:lineRule="auto"/>
        <w:ind w:firstLine="709"/>
        <w:jc w:val="both"/>
        <w:rPr>
          <w:rFonts w:ascii="Times New Roman" w:eastAsia="Calibri" w:hAnsi="Times New Roman" w:cs="Times New Roman"/>
          <w:sz w:val="28"/>
          <w:szCs w:val="28"/>
        </w:rPr>
      </w:pPr>
      <w:r w:rsidRPr="00935BBA">
        <w:rPr>
          <w:rFonts w:ascii="Times New Roman" w:hAnsi="Times New Roman" w:cs="Times New Roman"/>
          <w:sz w:val="28"/>
          <w:szCs w:val="28"/>
        </w:rPr>
        <w:t xml:space="preserve">Особое значение дисциплина имеет при формировании и развитии </w:t>
      </w:r>
      <w:r w:rsidR="008E6A91">
        <w:rPr>
          <w:rFonts w:ascii="Times New Roman" w:hAnsi="Times New Roman" w:cs="Times New Roman"/>
          <w:sz w:val="28"/>
          <w:szCs w:val="28"/>
        </w:rPr>
        <w:t xml:space="preserve">общих и профессиональных компетенций: </w:t>
      </w:r>
      <w:proofErr w:type="gramStart"/>
      <w:r w:rsidR="00357F44" w:rsidRPr="00357F44">
        <w:rPr>
          <w:rFonts w:ascii="Times New Roman" w:eastAsia="Calibri" w:hAnsi="Times New Roman" w:cs="Times New Roman"/>
          <w:sz w:val="28"/>
          <w:szCs w:val="28"/>
        </w:rPr>
        <w:t>ОК</w:t>
      </w:r>
      <w:proofErr w:type="gramEnd"/>
      <w:r w:rsidR="00357F44" w:rsidRPr="00357F44">
        <w:rPr>
          <w:rFonts w:ascii="Times New Roman" w:eastAsia="Calibri" w:hAnsi="Times New Roman" w:cs="Times New Roman"/>
          <w:sz w:val="28"/>
          <w:szCs w:val="28"/>
        </w:rPr>
        <w:t xml:space="preserve"> 01; ОК 02; ОК 04; ОК 05; ОК 06; ОК 09; ПК 2.2.</w:t>
      </w:r>
    </w:p>
    <w:p w:rsidR="003F5BB7" w:rsidRDefault="003F5BB7" w:rsidP="00105EB9">
      <w:pPr>
        <w:shd w:val="clear" w:color="auto" w:fill="FFFFFF"/>
        <w:spacing w:after="0" w:line="276" w:lineRule="auto"/>
        <w:ind w:firstLine="709"/>
        <w:jc w:val="both"/>
        <w:rPr>
          <w:rFonts w:ascii="Times New Roman" w:eastAsia="Calibri" w:hAnsi="Times New Roman" w:cs="Times New Roman"/>
          <w:sz w:val="28"/>
          <w:szCs w:val="28"/>
        </w:rPr>
      </w:pPr>
    </w:p>
    <w:p w:rsidR="00105EB9" w:rsidRPr="00935BBA" w:rsidRDefault="00105EB9" w:rsidP="00105EB9">
      <w:pPr>
        <w:pStyle w:val="a6"/>
        <w:widowControl w:val="0"/>
        <w:numPr>
          <w:ilvl w:val="1"/>
          <w:numId w:val="1"/>
        </w:numPr>
        <w:shd w:val="clear" w:color="auto" w:fill="FFFFFF"/>
        <w:autoSpaceDE w:val="0"/>
        <w:autoSpaceDN w:val="0"/>
        <w:adjustRightInd w:val="0"/>
        <w:spacing w:line="276" w:lineRule="auto"/>
        <w:ind w:left="0" w:firstLine="709"/>
        <w:jc w:val="both"/>
        <w:rPr>
          <w:b/>
          <w:sz w:val="28"/>
          <w:szCs w:val="28"/>
        </w:rPr>
      </w:pPr>
      <w:r w:rsidRPr="00935BBA">
        <w:rPr>
          <w:b/>
          <w:sz w:val="28"/>
          <w:szCs w:val="28"/>
        </w:rPr>
        <w:t>Цель и планируемые результаты освоения дисциплины:</w:t>
      </w:r>
    </w:p>
    <w:p w:rsidR="003F5BB7" w:rsidRDefault="00105EB9" w:rsidP="00190475">
      <w:pPr>
        <w:shd w:val="clear" w:color="auto" w:fill="FFFFFF"/>
        <w:spacing w:after="0" w:line="276" w:lineRule="auto"/>
        <w:ind w:firstLine="709"/>
        <w:jc w:val="both"/>
        <w:rPr>
          <w:rFonts w:ascii="Times New Roman" w:hAnsi="Times New Roman" w:cs="Times New Roman"/>
          <w:sz w:val="28"/>
          <w:szCs w:val="28"/>
        </w:rPr>
      </w:pPr>
      <w:r w:rsidRPr="00935BBA">
        <w:rPr>
          <w:rFonts w:ascii="Times New Roman" w:hAnsi="Times New Roman" w:cs="Times New Roman"/>
          <w:sz w:val="28"/>
          <w:szCs w:val="28"/>
        </w:rPr>
        <w:t xml:space="preserve">В рамках программы учебной дисциплины </w:t>
      </w:r>
      <w:proofErr w:type="gramStart"/>
      <w:r w:rsidRPr="00935BBA">
        <w:rPr>
          <w:rFonts w:ascii="Times New Roman" w:hAnsi="Times New Roman" w:cs="Times New Roman"/>
          <w:sz w:val="28"/>
          <w:szCs w:val="28"/>
        </w:rPr>
        <w:t>обучающимися</w:t>
      </w:r>
      <w:proofErr w:type="gramEnd"/>
      <w:r w:rsidRPr="00935BBA">
        <w:rPr>
          <w:rFonts w:ascii="Times New Roman" w:hAnsi="Times New Roman" w:cs="Times New Roman"/>
          <w:sz w:val="28"/>
          <w:szCs w:val="28"/>
        </w:rPr>
        <w:t xml:space="preserve"> осваиваются умения и знания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8220"/>
      </w:tblGrid>
      <w:tr w:rsidR="003F5BB7" w:rsidRPr="000C5FA0" w:rsidTr="003F5BB7">
        <w:trPr>
          <w:trHeight w:val="1831"/>
        </w:trPr>
        <w:tc>
          <w:tcPr>
            <w:tcW w:w="1414" w:type="dxa"/>
          </w:tcPr>
          <w:p w:rsidR="003F5BB7" w:rsidRPr="00103E7A" w:rsidRDefault="003F5BB7" w:rsidP="003F5BB7">
            <w:pPr>
              <w:spacing w:after="0" w:line="240" w:lineRule="auto"/>
              <w:rPr>
                <w:rFonts w:ascii="Times New Roman" w:hAnsi="Times New Roman"/>
                <w:bCs/>
                <w:sz w:val="28"/>
                <w:szCs w:val="28"/>
              </w:rPr>
            </w:pPr>
            <w:r w:rsidRPr="00103E7A">
              <w:rPr>
                <w:rFonts w:ascii="Times New Roman" w:hAnsi="Times New Roman"/>
                <w:bCs/>
                <w:sz w:val="28"/>
                <w:szCs w:val="28"/>
              </w:rPr>
              <w:t>Владеть навыками</w:t>
            </w:r>
          </w:p>
        </w:tc>
        <w:tc>
          <w:tcPr>
            <w:tcW w:w="8220" w:type="dxa"/>
          </w:tcPr>
          <w:p w:rsidR="003F5BB7" w:rsidRPr="00103E7A" w:rsidRDefault="00545551" w:rsidP="003F5BB7">
            <w:pPr>
              <w:widowControl w:val="0"/>
              <w:spacing w:after="0" w:line="240" w:lineRule="auto"/>
              <w:ind w:left="33" w:hanging="5"/>
              <w:rPr>
                <w:rFonts w:ascii="Times New Roman" w:hAnsi="Times New Roman"/>
                <w:sz w:val="28"/>
                <w:szCs w:val="28"/>
                <w:lang w:eastAsia="nl-NL"/>
              </w:rPr>
            </w:pPr>
            <w:r>
              <w:rPr>
                <w:rFonts w:ascii="Times New Roman" w:hAnsi="Times New Roman"/>
                <w:sz w:val="28"/>
                <w:szCs w:val="28"/>
                <w:lang w:eastAsia="nl-NL"/>
              </w:rPr>
              <w:t xml:space="preserve">- </w:t>
            </w:r>
            <w:r w:rsidR="003F5BB7" w:rsidRPr="00103E7A">
              <w:rPr>
                <w:rFonts w:ascii="Times New Roman" w:hAnsi="Times New Roman"/>
                <w:sz w:val="28"/>
                <w:szCs w:val="28"/>
                <w:lang w:eastAsia="nl-NL"/>
              </w:rPr>
              <w:t>назначение немедикаментозного лечения с учетом диагноза и клинической картины заболеваний и (или) состояний;</w:t>
            </w:r>
          </w:p>
          <w:p w:rsidR="003F5BB7" w:rsidRPr="00103E7A" w:rsidRDefault="00545551" w:rsidP="003F5BB7">
            <w:pPr>
              <w:widowControl w:val="0"/>
              <w:spacing w:after="0" w:line="240" w:lineRule="auto"/>
              <w:ind w:left="33" w:hanging="5"/>
              <w:rPr>
                <w:rFonts w:ascii="Times New Roman" w:hAnsi="Times New Roman"/>
                <w:sz w:val="28"/>
                <w:szCs w:val="28"/>
                <w:lang w:eastAsia="nl-NL"/>
              </w:rPr>
            </w:pPr>
            <w:r>
              <w:rPr>
                <w:rFonts w:ascii="Times New Roman" w:hAnsi="Times New Roman"/>
                <w:sz w:val="28"/>
                <w:szCs w:val="28"/>
                <w:lang w:eastAsia="nl-NL"/>
              </w:rPr>
              <w:t xml:space="preserve">- </w:t>
            </w:r>
            <w:r w:rsidR="003F5BB7" w:rsidRPr="00103E7A">
              <w:rPr>
                <w:rFonts w:ascii="Times New Roman" w:hAnsi="Times New Roman"/>
                <w:sz w:val="28"/>
                <w:szCs w:val="28"/>
                <w:lang w:eastAsia="nl-NL"/>
              </w:rPr>
              <w:t xml:space="preserve">оценка эффективности и безопасности немедикаментозного лечения; </w:t>
            </w:r>
          </w:p>
          <w:p w:rsidR="003F5BB7" w:rsidRPr="00103E7A" w:rsidRDefault="00545551" w:rsidP="003F5BB7">
            <w:pPr>
              <w:widowControl w:val="0"/>
              <w:spacing w:after="0" w:line="240" w:lineRule="auto"/>
              <w:ind w:left="33" w:hanging="5"/>
              <w:rPr>
                <w:rFonts w:ascii="Times New Roman" w:hAnsi="Times New Roman"/>
                <w:sz w:val="28"/>
                <w:szCs w:val="28"/>
                <w:lang w:eastAsia="nl-NL"/>
              </w:rPr>
            </w:pPr>
            <w:r>
              <w:rPr>
                <w:rFonts w:ascii="Times New Roman" w:hAnsi="Times New Roman"/>
                <w:sz w:val="28"/>
                <w:szCs w:val="28"/>
                <w:lang w:eastAsia="nl-NL"/>
              </w:rPr>
              <w:t xml:space="preserve">- </w:t>
            </w:r>
            <w:r w:rsidR="003F5BB7" w:rsidRPr="00103E7A">
              <w:rPr>
                <w:rFonts w:ascii="Times New Roman" w:hAnsi="Times New Roman"/>
                <w:sz w:val="28"/>
                <w:szCs w:val="28"/>
                <w:lang w:eastAsia="nl-NL"/>
              </w:rPr>
              <w:t>отпуска и применения лекарственных препаратов, включая 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rsidR="003F5BB7" w:rsidRPr="00103E7A" w:rsidRDefault="00545551" w:rsidP="003F5BB7">
            <w:pPr>
              <w:widowControl w:val="0"/>
              <w:spacing w:after="0" w:line="240" w:lineRule="auto"/>
              <w:ind w:left="33" w:hanging="5"/>
              <w:rPr>
                <w:rFonts w:ascii="Times New Roman" w:hAnsi="Times New Roman"/>
                <w:sz w:val="28"/>
                <w:szCs w:val="28"/>
                <w:lang w:eastAsia="nl-NL"/>
              </w:rPr>
            </w:pPr>
            <w:r>
              <w:rPr>
                <w:rFonts w:ascii="Times New Roman" w:hAnsi="Times New Roman"/>
                <w:sz w:val="28"/>
                <w:szCs w:val="28"/>
                <w:lang w:eastAsia="nl-NL"/>
              </w:rPr>
              <w:t xml:space="preserve">- </w:t>
            </w:r>
            <w:r w:rsidR="003F5BB7" w:rsidRPr="00103E7A">
              <w:rPr>
                <w:rFonts w:ascii="Times New Roman" w:hAnsi="Times New Roman"/>
                <w:sz w:val="28"/>
                <w:szCs w:val="28"/>
                <w:lang w:eastAsia="nl-NL"/>
              </w:rPr>
              <w:t>реализации лекарственных препаратов и медицинских изделий при оказании первичной доврачебной медико-санитарной помощи;</w:t>
            </w:r>
          </w:p>
          <w:p w:rsidR="003F5BB7" w:rsidRPr="00103E7A" w:rsidRDefault="00545551" w:rsidP="007D08D2">
            <w:pPr>
              <w:spacing w:after="0" w:line="240" w:lineRule="auto"/>
              <w:ind w:left="33" w:hanging="5"/>
              <w:rPr>
                <w:sz w:val="28"/>
                <w:szCs w:val="28"/>
                <w:lang w:eastAsia="ru-RU"/>
              </w:rPr>
            </w:pPr>
            <w:r>
              <w:rPr>
                <w:rFonts w:ascii="Times New Roman" w:hAnsi="Times New Roman"/>
                <w:sz w:val="28"/>
                <w:szCs w:val="28"/>
              </w:rPr>
              <w:t xml:space="preserve">- </w:t>
            </w:r>
            <w:r w:rsidR="003F5BB7" w:rsidRPr="00103E7A">
              <w:rPr>
                <w:rFonts w:ascii="Times New Roman" w:hAnsi="Times New Roman"/>
                <w:sz w:val="28"/>
                <w:szCs w:val="28"/>
              </w:rPr>
              <w:t>обеспечение рецеп</w:t>
            </w:r>
            <w:r w:rsidR="007D08D2" w:rsidRPr="00103E7A">
              <w:rPr>
                <w:rFonts w:ascii="Times New Roman" w:hAnsi="Times New Roman"/>
                <w:sz w:val="28"/>
                <w:szCs w:val="28"/>
              </w:rPr>
              <w:t>тами на лекарственные препараты.</w:t>
            </w:r>
          </w:p>
        </w:tc>
      </w:tr>
      <w:tr w:rsidR="003F5BB7" w:rsidRPr="00A31DEF" w:rsidTr="003F5BB7">
        <w:tc>
          <w:tcPr>
            <w:tcW w:w="1414" w:type="dxa"/>
          </w:tcPr>
          <w:p w:rsidR="003F5BB7" w:rsidRPr="00103E7A" w:rsidRDefault="003F5BB7" w:rsidP="003F5BB7">
            <w:pPr>
              <w:spacing w:after="0" w:line="240" w:lineRule="auto"/>
              <w:rPr>
                <w:rFonts w:ascii="Times New Roman" w:hAnsi="Times New Roman"/>
                <w:bCs/>
                <w:sz w:val="28"/>
                <w:szCs w:val="28"/>
              </w:rPr>
            </w:pPr>
            <w:r w:rsidRPr="00103E7A">
              <w:rPr>
                <w:rFonts w:ascii="Times New Roman" w:hAnsi="Times New Roman"/>
                <w:bCs/>
                <w:sz w:val="28"/>
                <w:szCs w:val="28"/>
              </w:rPr>
              <w:t>Уметь</w:t>
            </w:r>
          </w:p>
        </w:tc>
        <w:tc>
          <w:tcPr>
            <w:tcW w:w="8220" w:type="dxa"/>
          </w:tcPr>
          <w:p w:rsidR="003F5BB7" w:rsidRPr="00103E7A" w:rsidRDefault="00545551" w:rsidP="003F5BB7">
            <w:pPr>
              <w:widowControl w:val="0"/>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3F5BB7" w:rsidRPr="00103E7A">
              <w:rPr>
                <w:rFonts w:ascii="Times New Roman" w:hAnsi="Times New Roman"/>
                <w:sz w:val="28"/>
                <w:szCs w:val="28"/>
              </w:rPr>
              <w:t>обосновывать и планировать объем инструментальных и лабораторных исследований с учетом возрастных особенностей и наличия заболеваний;</w:t>
            </w:r>
          </w:p>
          <w:p w:rsidR="003F5BB7" w:rsidRPr="00103E7A" w:rsidRDefault="00545551" w:rsidP="003F5BB7">
            <w:pPr>
              <w:widowControl w:val="0"/>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3F5BB7" w:rsidRPr="00103E7A">
              <w:rPr>
                <w:rFonts w:ascii="Times New Roman" w:hAnsi="Times New Roman"/>
                <w:sz w:val="28"/>
                <w:szCs w:val="28"/>
              </w:rPr>
              <w:t>интерпретировать и анализировать  результаты инструментальных и лабораторных обследований с учетом возрастных особенностей и наличия заболеваний;</w:t>
            </w:r>
          </w:p>
          <w:p w:rsidR="003F5BB7" w:rsidRPr="00103E7A" w:rsidRDefault="00545551" w:rsidP="003F5BB7">
            <w:pPr>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3F5BB7" w:rsidRPr="00103E7A">
              <w:rPr>
                <w:rFonts w:ascii="Times New Roman" w:hAnsi="Times New Roman"/>
                <w:sz w:val="28"/>
                <w:szCs w:val="28"/>
              </w:rPr>
              <w:t>определять медицинские показания для оказания медицинской помощи с учетом возрастных особенностей;</w:t>
            </w:r>
          </w:p>
          <w:p w:rsidR="003F5BB7" w:rsidRPr="00103E7A" w:rsidRDefault="00545551" w:rsidP="003F5BB7">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3F5BB7" w:rsidRPr="00103E7A">
              <w:rPr>
                <w:rFonts w:ascii="Times New Roman" w:hAnsi="Times New Roman"/>
                <w:sz w:val="28"/>
                <w:szCs w:val="28"/>
              </w:rPr>
              <w:t>проводить следующие медицинские манипуляции и процедуры:</w:t>
            </w:r>
          </w:p>
          <w:p w:rsidR="003F5BB7" w:rsidRPr="00103E7A" w:rsidRDefault="003F5BB7" w:rsidP="003F5BB7">
            <w:pPr>
              <w:widowControl w:val="0"/>
              <w:autoSpaceDE w:val="0"/>
              <w:autoSpaceDN w:val="0"/>
              <w:adjustRightInd w:val="0"/>
              <w:spacing w:after="0" w:line="240" w:lineRule="auto"/>
              <w:ind w:left="33" w:hanging="5"/>
              <w:rPr>
                <w:rFonts w:ascii="Times New Roman" w:hAnsi="Times New Roman"/>
                <w:sz w:val="28"/>
                <w:szCs w:val="28"/>
              </w:rPr>
            </w:pPr>
            <w:r w:rsidRPr="00103E7A">
              <w:rPr>
                <w:rFonts w:ascii="Times New Roman" w:hAnsi="Times New Roman"/>
                <w:sz w:val="28"/>
                <w:szCs w:val="28"/>
              </w:rPr>
              <w:t>ингаляторное введение лекарственных препаратов и кислорода;</w:t>
            </w:r>
          </w:p>
          <w:p w:rsidR="003F5BB7" w:rsidRPr="00103E7A" w:rsidRDefault="003F5BB7" w:rsidP="003F5BB7">
            <w:pPr>
              <w:widowControl w:val="0"/>
              <w:autoSpaceDE w:val="0"/>
              <w:autoSpaceDN w:val="0"/>
              <w:adjustRightInd w:val="0"/>
              <w:spacing w:after="0" w:line="240" w:lineRule="auto"/>
              <w:ind w:left="33" w:hanging="5"/>
              <w:rPr>
                <w:rFonts w:ascii="Times New Roman" w:hAnsi="Times New Roman"/>
                <w:sz w:val="28"/>
                <w:szCs w:val="28"/>
              </w:rPr>
            </w:pPr>
            <w:r w:rsidRPr="00103E7A">
              <w:rPr>
                <w:rFonts w:ascii="Times New Roman" w:hAnsi="Times New Roman"/>
                <w:sz w:val="28"/>
                <w:szCs w:val="28"/>
              </w:rPr>
              <w:t xml:space="preserve">ингаляторное введение лекарственных препаратов через </w:t>
            </w:r>
            <w:proofErr w:type="spellStart"/>
            <w:r w:rsidRPr="00103E7A">
              <w:rPr>
                <w:rFonts w:ascii="Times New Roman" w:hAnsi="Times New Roman"/>
                <w:sz w:val="28"/>
                <w:szCs w:val="28"/>
              </w:rPr>
              <w:t>небулайзер</w:t>
            </w:r>
            <w:proofErr w:type="spellEnd"/>
            <w:r w:rsidRPr="00103E7A">
              <w:rPr>
                <w:rFonts w:ascii="Times New Roman" w:hAnsi="Times New Roman"/>
                <w:sz w:val="28"/>
                <w:szCs w:val="28"/>
              </w:rPr>
              <w:t>;</w:t>
            </w:r>
          </w:p>
          <w:p w:rsidR="003F5BB7" w:rsidRPr="00103E7A" w:rsidRDefault="00545551" w:rsidP="003F5BB7">
            <w:pPr>
              <w:widowControl w:val="0"/>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lastRenderedPageBreak/>
              <w:t xml:space="preserve">- </w:t>
            </w:r>
            <w:r w:rsidR="003F5BB7" w:rsidRPr="00103E7A">
              <w:rPr>
                <w:rFonts w:ascii="Times New Roman" w:hAnsi="Times New Roman"/>
                <w:sz w:val="28"/>
                <w:szCs w:val="28"/>
              </w:rPr>
              <w:t>установка и замена инсулиновой помпы;</w:t>
            </w:r>
          </w:p>
          <w:p w:rsidR="003F5BB7" w:rsidRPr="00103E7A" w:rsidRDefault="00545551" w:rsidP="003F5BB7">
            <w:pPr>
              <w:widowControl w:val="0"/>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3F5BB7" w:rsidRPr="00103E7A">
              <w:rPr>
                <w:rFonts w:ascii="Times New Roman" w:hAnsi="Times New Roman"/>
                <w:sz w:val="28"/>
                <w:szCs w:val="28"/>
              </w:rPr>
              <w:t>непрерывное внутривенное введение лекарственных препаратов;</w:t>
            </w:r>
          </w:p>
          <w:p w:rsidR="003F5BB7" w:rsidRPr="00103E7A" w:rsidRDefault="00545551" w:rsidP="003F5BB7">
            <w:pPr>
              <w:widowControl w:val="0"/>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3F5BB7" w:rsidRPr="00103E7A">
              <w:rPr>
                <w:rFonts w:ascii="Times New Roman" w:hAnsi="Times New Roman"/>
                <w:sz w:val="28"/>
                <w:szCs w:val="28"/>
              </w:rPr>
              <w:t>уход за сосудистым катетером;</w:t>
            </w:r>
          </w:p>
          <w:p w:rsidR="003F5BB7" w:rsidRPr="00103E7A" w:rsidRDefault="00545551" w:rsidP="00545551">
            <w:pPr>
              <w:widowControl w:val="0"/>
              <w:autoSpaceDE w:val="0"/>
              <w:autoSpaceDN w:val="0"/>
              <w:adjustRightInd w:val="0"/>
              <w:spacing w:after="0" w:line="240" w:lineRule="auto"/>
              <w:ind w:left="33" w:hanging="5"/>
              <w:rPr>
                <w:bCs/>
                <w:sz w:val="28"/>
                <w:szCs w:val="28"/>
              </w:rPr>
            </w:pPr>
            <w:r>
              <w:rPr>
                <w:rFonts w:ascii="Times New Roman" w:hAnsi="Times New Roman"/>
                <w:sz w:val="28"/>
                <w:szCs w:val="28"/>
              </w:rPr>
              <w:t xml:space="preserve">- </w:t>
            </w:r>
            <w:r w:rsidR="003F5BB7" w:rsidRPr="00103E7A">
              <w:rPr>
                <w:rFonts w:ascii="Times New Roman" w:hAnsi="Times New Roman"/>
                <w:sz w:val="28"/>
                <w:szCs w:val="28"/>
              </w:rPr>
              <w:t>проводить введение лекарственных препаратов</w:t>
            </w:r>
            <w:r>
              <w:rPr>
                <w:rFonts w:ascii="Times New Roman" w:hAnsi="Times New Roman"/>
                <w:sz w:val="28"/>
                <w:szCs w:val="28"/>
              </w:rPr>
              <w:t xml:space="preserve"> (</w:t>
            </w:r>
            <w:r w:rsidR="003F5BB7" w:rsidRPr="00103E7A">
              <w:rPr>
                <w:rFonts w:ascii="Times New Roman" w:hAnsi="Times New Roman"/>
                <w:sz w:val="28"/>
                <w:szCs w:val="28"/>
              </w:rPr>
              <w:t xml:space="preserve">накожно, </w:t>
            </w:r>
            <w:proofErr w:type="spellStart"/>
            <w:r w:rsidR="003F5BB7" w:rsidRPr="00103E7A">
              <w:rPr>
                <w:rFonts w:ascii="Times New Roman" w:hAnsi="Times New Roman"/>
                <w:sz w:val="28"/>
                <w:szCs w:val="28"/>
              </w:rPr>
              <w:t>внутрикожно</w:t>
            </w:r>
            <w:proofErr w:type="spellEnd"/>
            <w:r w:rsidR="003F5BB7" w:rsidRPr="00103E7A">
              <w:rPr>
                <w:rFonts w:ascii="Times New Roman" w:hAnsi="Times New Roman"/>
                <w:sz w:val="28"/>
                <w:szCs w:val="28"/>
              </w:rPr>
              <w:t xml:space="preserve">, подкожно, </w:t>
            </w:r>
            <w:r>
              <w:rPr>
                <w:rFonts w:ascii="Times New Roman" w:hAnsi="Times New Roman"/>
                <w:sz w:val="28"/>
                <w:szCs w:val="28"/>
              </w:rPr>
              <w:t>в</w:t>
            </w:r>
            <w:r w:rsidR="003F5BB7" w:rsidRPr="00103E7A">
              <w:rPr>
                <w:rFonts w:ascii="Times New Roman" w:hAnsi="Times New Roman"/>
                <w:sz w:val="28"/>
                <w:szCs w:val="28"/>
              </w:rPr>
              <w:t>нутримышечно</w:t>
            </w:r>
            <w:r>
              <w:rPr>
                <w:rFonts w:ascii="Times New Roman" w:hAnsi="Times New Roman"/>
                <w:sz w:val="28"/>
                <w:szCs w:val="28"/>
              </w:rPr>
              <w:t xml:space="preserve">), </w:t>
            </w:r>
            <w:r w:rsidR="003F5BB7" w:rsidRPr="00103E7A">
              <w:rPr>
                <w:rFonts w:ascii="Times New Roman" w:hAnsi="Times New Roman"/>
                <w:sz w:val="28"/>
                <w:szCs w:val="28"/>
              </w:rPr>
              <w:t>с помощью глазных ванночек с растворами лекарственных препаратов</w:t>
            </w:r>
            <w:r>
              <w:rPr>
                <w:rFonts w:ascii="Times New Roman" w:hAnsi="Times New Roman"/>
                <w:sz w:val="28"/>
                <w:szCs w:val="28"/>
              </w:rPr>
              <w:t xml:space="preserve">, </w:t>
            </w:r>
            <w:proofErr w:type="spellStart"/>
            <w:r w:rsidR="003F5BB7" w:rsidRPr="00103E7A">
              <w:rPr>
                <w:rFonts w:ascii="Times New Roman" w:hAnsi="Times New Roman"/>
                <w:sz w:val="28"/>
                <w:szCs w:val="28"/>
              </w:rPr>
              <w:t>интравагиналь</w:t>
            </w:r>
            <w:r>
              <w:rPr>
                <w:rFonts w:ascii="Times New Roman" w:hAnsi="Times New Roman"/>
                <w:sz w:val="28"/>
                <w:szCs w:val="28"/>
              </w:rPr>
              <w:t>но</w:t>
            </w:r>
            <w:proofErr w:type="spellEnd"/>
            <w:r>
              <w:rPr>
                <w:rFonts w:ascii="Times New Roman" w:hAnsi="Times New Roman"/>
                <w:sz w:val="28"/>
                <w:szCs w:val="28"/>
              </w:rPr>
              <w:t>, ректально, с помощью клизмы.</w:t>
            </w:r>
          </w:p>
        </w:tc>
      </w:tr>
      <w:tr w:rsidR="003F5BB7" w:rsidRPr="00A31DEF" w:rsidTr="003F5BB7">
        <w:tc>
          <w:tcPr>
            <w:tcW w:w="1414" w:type="dxa"/>
          </w:tcPr>
          <w:p w:rsidR="003F5BB7" w:rsidRPr="00103E7A" w:rsidRDefault="003F5BB7" w:rsidP="003F5BB7">
            <w:pPr>
              <w:spacing w:after="0" w:line="240" w:lineRule="auto"/>
              <w:rPr>
                <w:rFonts w:ascii="Times New Roman" w:hAnsi="Times New Roman"/>
                <w:bCs/>
                <w:sz w:val="28"/>
                <w:szCs w:val="28"/>
              </w:rPr>
            </w:pPr>
            <w:r w:rsidRPr="00103E7A">
              <w:rPr>
                <w:rFonts w:ascii="Times New Roman" w:hAnsi="Times New Roman"/>
                <w:bCs/>
                <w:sz w:val="28"/>
                <w:szCs w:val="28"/>
              </w:rPr>
              <w:lastRenderedPageBreak/>
              <w:t>Знать</w:t>
            </w:r>
          </w:p>
        </w:tc>
        <w:tc>
          <w:tcPr>
            <w:tcW w:w="8220" w:type="dxa"/>
          </w:tcPr>
          <w:p w:rsidR="003F5BB7" w:rsidRPr="00103E7A" w:rsidRDefault="00545551" w:rsidP="003F5BB7">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3F5BB7" w:rsidRPr="00103E7A">
              <w:rPr>
                <w:rFonts w:ascii="Times New Roman" w:hAnsi="Times New Roman"/>
                <w:sz w:val="28"/>
                <w:szCs w:val="28"/>
              </w:rPr>
              <w:t>порядки оказания медицинской помощи, клинические рекомендации (протоколы лечения), стандарты медицинской помощи, технологии выполнения простых медицинских услуг;</w:t>
            </w:r>
          </w:p>
          <w:p w:rsidR="003F5BB7" w:rsidRPr="00103E7A" w:rsidRDefault="00545551" w:rsidP="003F5BB7">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3F5BB7" w:rsidRPr="00103E7A">
              <w:rPr>
                <w:rFonts w:ascii="Times New Roman" w:hAnsi="Times New Roman"/>
                <w:sz w:val="28"/>
                <w:szCs w:val="28"/>
              </w:rPr>
              <w:t>порядок назначения, учёта и хранения лекарственных препаратов, включая наркотические лекарственные препараты и психотропные лекарственные препараты, медицинских изделий и специализированных продуктов лечебного питания в соответствии с нормативными правовыми актами;</w:t>
            </w:r>
          </w:p>
          <w:p w:rsidR="003F5BB7" w:rsidRPr="00103E7A" w:rsidRDefault="00545551" w:rsidP="003F5BB7">
            <w:pPr>
              <w:widowControl w:val="0"/>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3F5BB7" w:rsidRPr="00103E7A">
              <w:rPr>
                <w:rFonts w:ascii="Times New Roman" w:hAnsi="Times New Roman"/>
                <w:sz w:val="28"/>
                <w:szCs w:val="28"/>
              </w:rPr>
              <w:t>методы применения лекарственных препаратов, медицинских изделий и лечебного питания при заболеваниях и (или) состояниях;</w:t>
            </w:r>
          </w:p>
          <w:p w:rsidR="003F5BB7" w:rsidRPr="00103E7A" w:rsidRDefault="003F5BB7" w:rsidP="003F5BB7">
            <w:pPr>
              <w:widowControl w:val="0"/>
              <w:autoSpaceDE w:val="0"/>
              <w:autoSpaceDN w:val="0"/>
              <w:adjustRightInd w:val="0"/>
              <w:spacing w:after="0" w:line="240" w:lineRule="auto"/>
              <w:ind w:left="33" w:hanging="5"/>
              <w:rPr>
                <w:rFonts w:ascii="Times New Roman" w:hAnsi="Times New Roman"/>
                <w:sz w:val="28"/>
                <w:szCs w:val="28"/>
              </w:rPr>
            </w:pPr>
            <w:r w:rsidRPr="00103E7A">
              <w:rPr>
                <w:rFonts w:ascii="Times New Roman" w:hAnsi="Times New Roman"/>
                <w:sz w:val="28"/>
                <w:szCs w:val="28"/>
              </w:rPr>
              <w:t xml:space="preserve"> </w:t>
            </w:r>
            <w:r w:rsidR="00545551">
              <w:rPr>
                <w:rFonts w:ascii="Times New Roman" w:hAnsi="Times New Roman"/>
                <w:sz w:val="28"/>
                <w:szCs w:val="28"/>
              </w:rPr>
              <w:t xml:space="preserve">- </w:t>
            </w:r>
            <w:r w:rsidRPr="00103E7A">
              <w:rPr>
                <w:rFonts w:ascii="Times New Roman" w:hAnsi="Times New Roman"/>
                <w:sz w:val="28"/>
                <w:szCs w:val="28"/>
              </w:rPr>
              <w:t>механизм действия лекарственных препаратов, медицинских изделий и лечебного питания, медицинские показания и медицинские противопоказания к назначению лекарственных препаратов, возможные осложнения, побочные действия, нежелательные реакции на введение лекарственных препаратов;</w:t>
            </w:r>
          </w:p>
          <w:p w:rsidR="003F5BB7" w:rsidRPr="00103E7A" w:rsidRDefault="00545551" w:rsidP="003F5BB7">
            <w:pPr>
              <w:widowControl w:val="0"/>
              <w:autoSpaceDE w:val="0"/>
              <w:autoSpaceDN w:val="0"/>
              <w:adjustRightInd w:val="0"/>
              <w:spacing w:after="0" w:line="240" w:lineRule="auto"/>
              <w:ind w:left="33" w:hanging="5"/>
              <w:rPr>
                <w:sz w:val="28"/>
                <w:szCs w:val="28"/>
              </w:rPr>
            </w:pPr>
            <w:r>
              <w:rPr>
                <w:rFonts w:ascii="Times New Roman" w:hAnsi="Times New Roman"/>
                <w:sz w:val="28"/>
                <w:szCs w:val="28"/>
              </w:rPr>
              <w:t xml:space="preserve">- </w:t>
            </w:r>
            <w:r w:rsidR="003F5BB7" w:rsidRPr="00103E7A">
              <w:rPr>
                <w:rFonts w:ascii="Times New Roman" w:hAnsi="Times New Roman"/>
                <w:sz w:val="28"/>
                <w:szCs w:val="28"/>
              </w:rPr>
              <w:t>нормативные правовые акты, регулирующие обращение лекарственных средств, товаров аптечного ассортимента, рецептов, отпуск лекарственных препаратов, включая наркотические лекарственные препараты и психотропные лекарственные препараты, медицинских изделий, а также их хранение.</w:t>
            </w:r>
          </w:p>
        </w:tc>
      </w:tr>
    </w:tbl>
    <w:p w:rsidR="00067D79" w:rsidRDefault="00067D79" w:rsidP="00190475">
      <w:pPr>
        <w:shd w:val="clear" w:color="auto" w:fill="FFFFFF"/>
        <w:spacing w:after="0" w:line="276" w:lineRule="auto"/>
        <w:jc w:val="both"/>
        <w:rPr>
          <w:rFonts w:ascii="Times New Roman" w:hAnsi="Times New Roman" w:cs="Times New Roman"/>
          <w:b/>
          <w:bCs/>
          <w:sz w:val="28"/>
          <w:szCs w:val="28"/>
        </w:rPr>
      </w:pPr>
    </w:p>
    <w:p w:rsidR="00105EB9" w:rsidRPr="00935BBA" w:rsidRDefault="00105EB9" w:rsidP="00190475">
      <w:pPr>
        <w:shd w:val="clear" w:color="auto" w:fill="FFFFFF"/>
        <w:spacing w:after="0" w:line="276" w:lineRule="auto"/>
        <w:jc w:val="both"/>
        <w:rPr>
          <w:rFonts w:ascii="Times New Roman" w:hAnsi="Times New Roman" w:cs="Times New Roman"/>
          <w:b/>
          <w:bCs/>
          <w:sz w:val="28"/>
          <w:szCs w:val="28"/>
        </w:rPr>
      </w:pPr>
      <w:r w:rsidRPr="00935BBA">
        <w:rPr>
          <w:rFonts w:ascii="Times New Roman" w:hAnsi="Times New Roman" w:cs="Times New Roman"/>
          <w:b/>
          <w:bCs/>
          <w:sz w:val="28"/>
          <w:szCs w:val="28"/>
        </w:rPr>
        <w:t>2. СТРУКТУРА И СОДЕРЖАНИЕ УЧЕБНОЙ ДИСЦИПЛИНЫ</w:t>
      </w:r>
    </w:p>
    <w:p w:rsidR="00105EB9" w:rsidRDefault="00105EB9" w:rsidP="00190475">
      <w:pPr>
        <w:shd w:val="clear" w:color="auto" w:fill="FFFFFF"/>
        <w:spacing w:after="0" w:line="276" w:lineRule="auto"/>
        <w:jc w:val="both"/>
        <w:rPr>
          <w:rFonts w:ascii="Times New Roman" w:hAnsi="Times New Roman" w:cs="Times New Roman"/>
          <w:b/>
          <w:bCs/>
          <w:sz w:val="28"/>
          <w:szCs w:val="28"/>
        </w:rPr>
      </w:pPr>
      <w:r w:rsidRPr="00935BBA">
        <w:rPr>
          <w:rFonts w:ascii="Times New Roman" w:hAnsi="Times New Roman" w:cs="Times New Roman"/>
          <w:b/>
          <w:bCs/>
          <w:sz w:val="28"/>
          <w:szCs w:val="28"/>
        </w:rPr>
        <w:t>2.1. Объем учебной дисциплины и виды учебной работы</w:t>
      </w:r>
    </w:p>
    <w:p w:rsidR="00067D79" w:rsidRPr="00190475" w:rsidRDefault="00067D79" w:rsidP="00190475">
      <w:pPr>
        <w:shd w:val="clear" w:color="auto" w:fill="FFFFFF"/>
        <w:spacing w:after="0" w:line="276" w:lineRule="auto"/>
        <w:jc w:val="both"/>
        <w:rPr>
          <w:rFonts w:ascii="Times New Roman" w:hAnsi="Times New Roman" w:cs="Times New Roman"/>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6316"/>
        <w:gridCol w:w="1099"/>
      </w:tblGrid>
      <w:tr w:rsidR="00105EB9" w:rsidRPr="00935BBA" w:rsidTr="00067D79">
        <w:trPr>
          <w:trHeight w:val="576"/>
        </w:trPr>
        <w:tc>
          <w:tcPr>
            <w:tcW w:w="4426" w:type="pct"/>
            <w:gridSpan w:val="2"/>
            <w:shd w:val="clear" w:color="auto" w:fill="auto"/>
          </w:tcPr>
          <w:p w:rsidR="00105EB9" w:rsidRPr="0025448D" w:rsidRDefault="00105EB9" w:rsidP="00334D5C">
            <w:pPr>
              <w:widowControl w:val="0"/>
              <w:tabs>
                <w:tab w:val="right" w:leader="underscore" w:pos="9639"/>
              </w:tabs>
              <w:spacing w:after="0"/>
              <w:jc w:val="center"/>
              <w:rPr>
                <w:rFonts w:ascii="Times New Roman" w:hAnsi="Times New Roman" w:cs="Times New Roman"/>
                <w:b/>
                <w:bCs/>
                <w:sz w:val="28"/>
                <w:szCs w:val="28"/>
              </w:rPr>
            </w:pPr>
            <w:r w:rsidRPr="0025448D">
              <w:rPr>
                <w:rFonts w:ascii="Times New Roman" w:hAnsi="Times New Roman" w:cs="Times New Roman"/>
                <w:b/>
                <w:bCs/>
                <w:sz w:val="28"/>
                <w:szCs w:val="28"/>
              </w:rPr>
              <w:t>Вид учебной работы</w:t>
            </w:r>
          </w:p>
        </w:tc>
        <w:tc>
          <w:tcPr>
            <w:tcW w:w="574" w:type="pct"/>
            <w:shd w:val="clear" w:color="auto" w:fill="auto"/>
            <w:vAlign w:val="center"/>
          </w:tcPr>
          <w:p w:rsidR="00105EB9" w:rsidRPr="0025448D" w:rsidRDefault="00105EB9" w:rsidP="00334D5C">
            <w:pPr>
              <w:pStyle w:val="Default"/>
              <w:jc w:val="center"/>
              <w:rPr>
                <w:sz w:val="28"/>
                <w:szCs w:val="28"/>
              </w:rPr>
            </w:pPr>
            <w:r w:rsidRPr="0025448D">
              <w:rPr>
                <w:b/>
                <w:bCs/>
                <w:sz w:val="28"/>
                <w:szCs w:val="28"/>
              </w:rPr>
              <w:t xml:space="preserve">Объем часов </w:t>
            </w:r>
          </w:p>
        </w:tc>
      </w:tr>
      <w:tr w:rsidR="00105EB9" w:rsidRPr="00935BBA" w:rsidTr="00067D79">
        <w:trPr>
          <w:trHeight w:val="340"/>
        </w:trPr>
        <w:tc>
          <w:tcPr>
            <w:tcW w:w="4426" w:type="pct"/>
            <w:gridSpan w:val="2"/>
            <w:shd w:val="clear" w:color="auto" w:fill="auto"/>
            <w:vAlign w:val="center"/>
          </w:tcPr>
          <w:p w:rsidR="00105EB9" w:rsidRPr="0025448D" w:rsidRDefault="00105EB9" w:rsidP="00334D5C">
            <w:pPr>
              <w:pStyle w:val="Default"/>
              <w:rPr>
                <w:b/>
                <w:sz w:val="28"/>
                <w:szCs w:val="28"/>
              </w:rPr>
            </w:pPr>
            <w:r w:rsidRPr="0025448D">
              <w:rPr>
                <w:b/>
                <w:bCs/>
                <w:sz w:val="28"/>
                <w:szCs w:val="28"/>
              </w:rPr>
              <w:t xml:space="preserve">Объём образовательной программы учебной дисциплины, всего </w:t>
            </w:r>
          </w:p>
        </w:tc>
        <w:tc>
          <w:tcPr>
            <w:tcW w:w="574" w:type="pct"/>
            <w:shd w:val="clear" w:color="auto" w:fill="auto"/>
            <w:vAlign w:val="center"/>
          </w:tcPr>
          <w:p w:rsidR="00105EB9" w:rsidRPr="0025448D" w:rsidRDefault="00226B76" w:rsidP="00334D5C">
            <w:pPr>
              <w:widowControl w:val="0"/>
              <w:tabs>
                <w:tab w:val="right" w:leader="underscore" w:pos="9639"/>
              </w:tabs>
              <w:spacing w:after="0"/>
              <w:jc w:val="center"/>
              <w:rPr>
                <w:rFonts w:ascii="Times New Roman" w:hAnsi="Times New Roman" w:cs="Times New Roman"/>
                <w:b/>
                <w:bCs/>
                <w:sz w:val="28"/>
                <w:szCs w:val="28"/>
              </w:rPr>
            </w:pPr>
            <w:r>
              <w:rPr>
                <w:rFonts w:ascii="Times New Roman" w:hAnsi="Times New Roman" w:cs="Times New Roman"/>
                <w:b/>
                <w:bCs/>
                <w:sz w:val="28"/>
                <w:szCs w:val="28"/>
              </w:rPr>
              <w:t>72</w:t>
            </w:r>
          </w:p>
        </w:tc>
      </w:tr>
      <w:tr w:rsidR="00105EB9" w:rsidRPr="00935BBA" w:rsidTr="00067D79">
        <w:trPr>
          <w:trHeight w:val="340"/>
        </w:trPr>
        <w:tc>
          <w:tcPr>
            <w:tcW w:w="4426" w:type="pct"/>
            <w:gridSpan w:val="2"/>
            <w:shd w:val="clear" w:color="auto" w:fill="auto"/>
            <w:vAlign w:val="center"/>
          </w:tcPr>
          <w:p w:rsidR="00105EB9" w:rsidRPr="0025448D" w:rsidRDefault="006D004E" w:rsidP="00334D5C">
            <w:pPr>
              <w:pStyle w:val="Default"/>
              <w:rPr>
                <w:b/>
                <w:bCs/>
                <w:sz w:val="28"/>
                <w:szCs w:val="28"/>
              </w:rPr>
            </w:pPr>
            <w:r>
              <w:rPr>
                <w:b/>
                <w:bCs/>
                <w:sz w:val="28"/>
                <w:szCs w:val="28"/>
              </w:rPr>
              <w:t>Самостоятельная работа</w:t>
            </w:r>
          </w:p>
        </w:tc>
        <w:tc>
          <w:tcPr>
            <w:tcW w:w="574" w:type="pct"/>
            <w:shd w:val="clear" w:color="auto" w:fill="auto"/>
            <w:vAlign w:val="center"/>
          </w:tcPr>
          <w:p w:rsidR="00105EB9" w:rsidRPr="0025448D" w:rsidRDefault="006D004E" w:rsidP="00334D5C">
            <w:pPr>
              <w:widowControl w:val="0"/>
              <w:tabs>
                <w:tab w:val="right" w:leader="underscore" w:pos="9639"/>
              </w:tabs>
              <w:spacing w:after="0"/>
              <w:jc w:val="center"/>
              <w:rPr>
                <w:rFonts w:ascii="Times New Roman" w:hAnsi="Times New Roman" w:cs="Times New Roman"/>
                <w:b/>
                <w:bCs/>
                <w:sz w:val="28"/>
                <w:szCs w:val="28"/>
              </w:rPr>
            </w:pPr>
            <w:r>
              <w:rPr>
                <w:rFonts w:ascii="Times New Roman" w:hAnsi="Times New Roman" w:cs="Times New Roman"/>
                <w:b/>
                <w:bCs/>
                <w:sz w:val="28"/>
                <w:szCs w:val="28"/>
              </w:rPr>
              <w:t>6</w:t>
            </w:r>
          </w:p>
        </w:tc>
      </w:tr>
      <w:tr w:rsidR="00105EB9" w:rsidRPr="00935BBA" w:rsidTr="00067D79">
        <w:trPr>
          <w:trHeight w:val="340"/>
        </w:trPr>
        <w:tc>
          <w:tcPr>
            <w:tcW w:w="4426" w:type="pct"/>
            <w:gridSpan w:val="2"/>
            <w:shd w:val="clear" w:color="auto" w:fill="auto"/>
          </w:tcPr>
          <w:p w:rsidR="00105EB9" w:rsidRPr="0025448D" w:rsidRDefault="00105EB9" w:rsidP="00334D5C">
            <w:pPr>
              <w:pStyle w:val="Default"/>
              <w:rPr>
                <w:bCs/>
                <w:sz w:val="28"/>
                <w:szCs w:val="28"/>
              </w:rPr>
            </w:pPr>
            <w:r w:rsidRPr="0025448D">
              <w:rPr>
                <w:bCs/>
                <w:sz w:val="28"/>
                <w:szCs w:val="28"/>
              </w:rPr>
              <w:t xml:space="preserve">Объём работы </w:t>
            </w:r>
            <w:proofErr w:type="gramStart"/>
            <w:r w:rsidRPr="0025448D">
              <w:rPr>
                <w:bCs/>
                <w:sz w:val="28"/>
                <w:szCs w:val="28"/>
              </w:rPr>
              <w:t>обучающихся</w:t>
            </w:r>
            <w:proofErr w:type="gramEnd"/>
            <w:r w:rsidRPr="0025448D">
              <w:rPr>
                <w:bCs/>
                <w:sz w:val="28"/>
                <w:szCs w:val="28"/>
              </w:rPr>
              <w:t xml:space="preserve"> во взаимодействии </w:t>
            </w:r>
          </w:p>
          <w:p w:rsidR="00105EB9" w:rsidRPr="0025448D" w:rsidRDefault="00105EB9" w:rsidP="00334D5C">
            <w:pPr>
              <w:pStyle w:val="Default"/>
              <w:rPr>
                <w:sz w:val="28"/>
                <w:szCs w:val="28"/>
              </w:rPr>
            </w:pPr>
            <w:r w:rsidRPr="0025448D">
              <w:rPr>
                <w:bCs/>
                <w:sz w:val="28"/>
                <w:szCs w:val="28"/>
              </w:rPr>
              <w:t xml:space="preserve">с преподавателем, всего </w:t>
            </w:r>
          </w:p>
        </w:tc>
        <w:tc>
          <w:tcPr>
            <w:tcW w:w="574" w:type="pct"/>
            <w:shd w:val="clear" w:color="auto" w:fill="auto"/>
            <w:vAlign w:val="center"/>
          </w:tcPr>
          <w:p w:rsidR="00105EB9" w:rsidRPr="0025448D" w:rsidRDefault="006D004E" w:rsidP="00334D5C">
            <w:pPr>
              <w:widowControl w:val="0"/>
              <w:tabs>
                <w:tab w:val="right" w:leader="underscore" w:pos="9639"/>
              </w:tabs>
              <w:spacing w:after="0"/>
              <w:jc w:val="center"/>
              <w:rPr>
                <w:rFonts w:ascii="Times New Roman" w:hAnsi="Times New Roman" w:cs="Times New Roman"/>
                <w:bCs/>
                <w:sz w:val="28"/>
                <w:szCs w:val="28"/>
              </w:rPr>
            </w:pPr>
            <w:r>
              <w:rPr>
                <w:rFonts w:ascii="Times New Roman" w:hAnsi="Times New Roman" w:cs="Times New Roman"/>
                <w:bCs/>
                <w:sz w:val="28"/>
                <w:szCs w:val="28"/>
              </w:rPr>
              <w:t>66</w:t>
            </w:r>
          </w:p>
        </w:tc>
      </w:tr>
      <w:tr w:rsidR="00CF33B7" w:rsidRPr="00935BBA" w:rsidTr="00067D79">
        <w:trPr>
          <w:trHeight w:val="340"/>
        </w:trPr>
        <w:tc>
          <w:tcPr>
            <w:tcW w:w="1126" w:type="pct"/>
            <w:vMerge w:val="restart"/>
            <w:shd w:val="clear" w:color="auto" w:fill="auto"/>
          </w:tcPr>
          <w:p w:rsidR="00105EB9" w:rsidRPr="0025448D" w:rsidRDefault="00105EB9" w:rsidP="00334D5C">
            <w:pPr>
              <w:widowControl w:val="0"/>
              <w:tabs>
                <w:tab w:val="right" w:leader="underscore" w:pos="9639"/>
              </w:tabs>
              <w:spacing w:after="0"/>
              <w:rPr>
                <w:rFonts w:ascii="Times New Roman" w:hAnsi="Times New Roman" w:cs="Times New Roman"/>
                <w:bCs/>
                <w:sz w:val="28"/>
                <w:szCs w:val="28"/>
              </w:rPr>
            </w:pPr>
            <w:r w:rsidRPr="0025448D">
              <w:rPr>
                <w:rFonts w:ascii="Times New Roman" w:hAnsi="Times New Roman" w:cs="Times New Roman"/>
                <w:bCs/>
                <w:sz w:val="28"/>
                <w:szCs w:val="28"/>
              </w:rPr>
              <w:t>в том числе:</w:t>
            </w:r>
          </w:p>
        </w:tc>
        <w:tc>
          <w:tcPr>
            <w:tcW w:w="3300" w:type="pct"/>
            <w:shd w:val="clear" w:color="auto" w:fill="auto"/>
            <w:vAlign w:val="center"/>
          </w:tcPr>
          <w:p w:rsidR="00105EB9" w:rsidRPr="0025448D" w:rsidRDefault="00105EB9" w:rsidP="00334D5C">
            <w:pPr>
              <w:widowControl w:val="0"/>
              <w:tabs>
                <w:tab w:val="right" w:leader="underscore" w:pos="9639"/>
              </w:tabs>
              <w:spacing w:after="0"/>
              <w:rPr>
                <w:rFonts w:ascii="Times New Roman" w:hAnsi="Times New Roman" w:cs="Times New Roman"/>
                <w:bCs/>
                <w:sz w:val="28"/>
                <w:szCs w:val="28"/>
              </w:rPr>
            </w:pPr>
            <w:r w:rsidRPr="0025448D">
              <w:rPr>
                <w:rFonts w:ascii="Times New Roman" w:hAnsi="Times New Roman" w:cs="Times New Roman"/>
                <w:bCs/>
                <w:sz w:val="28"/>
                <w:szCs w:val="28"/>
              </w:rPr>
              <w:t xml:space="preserve">лекция </w:t>
            </w:r>
          </w:p>
        </w:tc>
        <w:tc>
          <w:tcPr>
            <w:tcW w:w="574" w:type="pct"/>
            <w:shd w:val="clear" w:color="auto" w:fill="auto"/>
            <w:vAlign w:val="center"/>
          </w:tcPr>
          <w:p w:rsidR="00105EB9" w:rsidRPr="0025448D" w:rsidRDefault="00226B76" w:rsidP="00AD5088">
            <w:pPr>
              <w:widowControl w:val="0"/>
              <w:tabs>
                <w:tab w:val="right" w:leader="underscore" w:pos="9639"/>
              </w:tabs>
              <w:spacing w:after="0"/>
              <w:jc w:val="center"/>
              <w:rPr>
                <w:rFonts w:ascii="Times New Roman" w:hAnsi="Times New Roman" w:cs="Times New Roman"/>
                <w:bCs/>
                <w:sz w:val="28"/>
                <w:szCs w:val="28"/>
              </w:rPr>
            </w:pPr>
            <w:r>
              <w:rPr>
                <w:rFonts w:ascii="Times New Roman" w:hAnsi="Times New Roman" w:cs="Times New Roman"/>
                <w:bCs/>
                <w:sz w:val="28"/>
                <w:szCs w:val="28"/>
              </w:rPr>
              <w:t>10</w:t>
            </w:r>
          </w:p>
        </w:tc>
      </w:tr>
      <w:tr w:rsidR="00CF33B7" w:rsidRPr="00935BBA" w:rsidTr="00067D79">
        <w:trPr>
          <w:trHeight w:val="340"/>
        </w:trPr>
        <w:tc>
          <w:tcPr>
            <w:tcW w:w="1126" w:type="pct"/>
            <w:vMerge/>
            <w:shd w:val="clear" w:color="auto" w:fill="auto"/>
          </w:tcPr>
          <w:p w:rsidR="00105EB9" w:rsidRPr="00935BBA" w:rsidRDefault="00105EB9" w:rsidP="00334D5C">
            <w:pPr>
              <w:widowControl w:val="0"/>
              <w:tabs>
                <w:tab w:val="right" w:leader="underscore" w:pos="9639"/>
              </w:tabs>
              <w:spacing w:after="0"/>
              <w:rPr>
                <w:rFonts w:ascii="Times New Roman" w:hAnsi="Times New Roman" w:cs="Times New Roman"/>
                <w:bCs/>
                <w:sz w:val="28"/>
                <w:szCs w:val="28"/>
              </w:rPr>
            </w:pPr>
          </w:p>
        </w:tc>
        <w:tc>
          <w:tcPr>
            <w:tcW w:w="3300" w:type="pct"/>
            <w:shd w:val="clear" w:color="auto" w:fill="auto"/>
            <w:vAlign w:val="center"/>
          </w:tcPr>
          <w:p w:rsidR="00105EB9" w:rsidRPr="00935BBA" w:rsidRDefault="00105EB9" w:rsidP="00334D5C">
            <w:pPr>
              <w:widowControl w:val="0"/>
              <w:tabs>
                <w:tab w:val="right" w:leader="underscore" w:pos="9639"/>
              </w:tabs>
              <w:spacing w:after="0"/>
              <w:rPr>
                <w:rFonts w:ascii="Times New Roman" w:hAnsi="Times New Roman" w:cs="Times New Roman"/>
                <w:bCs/>
                <w:sz w:val="28"/>
                <w:szCs w:val="28"/>
              </w:rPr>
            </w:pPr>
            <w:r w:rsidRPr="00935BBA">
              <w:rPr>
                <w:rFonts w:ascii="Times New Roman" w:hAnsi="Times New Roman" w:cs="Times New Roman"/>
                <w:bCs/>
                <w:sz w:val="28"/>
                <w:szCs w:val="28"/>
              </w:rPr>
              <w:t xml:space="preserve">практические занятия </w:t>
            </w:r>
          </w:p>
        </w:tc>
        <w:tc>
          <w:tcPr>
            <w:tcW w:w="574" w:type="pct"/>
            <w:shd w:val="clear" w:color="auto" w:fill="auto"/>
            <w:vAlign w:val="center"/>
          </w:tcPr>
          <w:p w:rsidR="00105EB9" w:rsidRPr="00935BBA" w:rsidRDefault="006D004E" w:rsidP="00334D5C">
            <w:pPr>
              <w:widowControl w:val="0"/>
              <w:tabs>
                <w:tab w:val="right" w:leader="underscore" w:pos="9639"/>
              </w:tabs>
              <w:spacing w:after="0"/>
              <w:jc w:val="center"/>
              <w:rPr>
                <w:rFonts w:ascii="Times New Roman" w:hAnsi="Times New Roman" w:cs="Times New Roman"/>
                <w:bCs/>
                <w:sz w:val="28"/>
                <w:szCs w:val="28"/>
              </w:rPr>
            </w:pPr>
            <w:r>
              <w:rPr>
                <w:rFonts w:ascii="Times New Roman" w:hAnsi="Times New Roman" w:cs="Times New Roman"/>
                <w:bCs/>
                <w:sz w:val="28"/>
                <w:szCs w:val="28"/>
              </w:rPr>
              <w:t>54</w:t>
            </w:r>
          </w:p>
        </w:tc>
      </w:tr>
      <w:tr w:rsidR="00CF33B7" w:rsidRPr="00935BBA" w:rsidTr="00067D79">
        <w:trPr>
          <w:trHeight w:val="340"/>
        </w:trPr>
        <w:tc>
          <w:tcPr>
            <w:tcW w:w="1126" w:type="pct"/>
            <w:vMerge/>
            <w:tcBorders>
              <w:bottom w:val="single" w:sz="4" w:space="0" w:color="auto"/>
            </w:tcBorders>
          </w:tcPr>
          <w:p w:rsidR="00105EB9" w:rsidRPr="00935BBA" w:rsidRDefault="00105EB9" w:rsidP="00334D5C">
            <w:pPr>
              <w:widowControl w:val="0"/>
              <w:tabs>
                <w:tab w:val="right" w:leader="underscore" w:pos="9639"/>
              </w:tabs>
              <w:spacing w:after="0"/>
              <w:rPr>
                <w:rFonts w:ascii="Times New Roman" w:hAnsi="Times New Roman" w:cs="Times New Roman"/>
                <w:bCs/>
                <w:sz w:val="28"/>
                <w:szCs w:val="28"/>
              </w:rPr>
            </w:pPr>
          </w:p>
        </w:tc>
        <w:tc>
          <w:tcPr>
            <w:tcW w:w="3300" w:type="pct"/>
            <w:tcBorders>
              <w:bottom w:val="single" w:sz="4" w:space="0" w:color="auto"/>
            </w:tcBorders>
            <w:vAlign w:val="center"/>
          </w:tcPr>
          <w:p w:rsidR="00105EB9" w:rsidRPr="00935BBA" w:rsidRDefault="00105EB9" w:rsidP="00226B76">
            <w:pPr>
              <w:widowControl w:val="0"/>
              <w:tabs>
                <w:tab w:val="right" w:leader="underscore" w:pos="9639"/>
              </w:tabs>
              <w:spacing w:after="0"/>
              <w:rPr>
                <w:rFonts w:ascii="Times New Roman" w:hAnsi="Times New Roman" w:cs="Times New Roman"/>
                <w:bCs/>
                <w:sz w:val="28"/>
                <w:szCs w:val="28"/>
              </w:rPr>
            </w:pPr>
            <w:r w:rsidRPr="00935BBA">
              <w:rPr>
                <w:rFonts w:ascii="Times New Roman" w:hAnsi="Times New Roman" w:cs="Times New Roman"/>
                <w:sz w:val="28"/>
                <w:szCs w:val="28"/>
              </w:rPr>
              <w:t xml:space="preserve">промежуточная аттестация – </w:t>
            </w:r>
            <w:r w:rsidR="00226B76">
              <w:rPr>
                <w:rFonts w:ascii="Times New Roman" w:hAnsi="Times New Roman" w:cs="Times New Roman"/>
                <w:sz w:val="28"/>
                <w:szCs w:val="28"/>
              </w:rPr>
              <w:t>зачет с оценкой</w:t>
            </w:r>
          </w:p>
        </w:tc>
        <w:tc>
          <w:tcPr>
            <w:tcW w:w="574" w:type="pct"/>
            <w:tcBorders>
              <w:bottom w:val="single" w:sz="4" w:space="0" w:color="auto"/>
            </w:tcBorders>
            <w:vAlign w:val="center"/>
          </w:tcPr>
          <w:p w:rsidR="00105EB9" w:rsidRPr="00935BBA" w:rsidRDefault="00105EB9" w:rsidP="00334D5C">
            <w:pPr>
              <w:widowControl w:val="0"/>
              <w:tabs>
                <w:tab w:val="right" w:leader="underscore" w:pos="9639"/>
              </w:tabs>
              <w:spacing w:after="0"/>
              <w:jc w:val="center"/>
              <w:rPr>
                <w:rFonts w:ascii="Times New Roman" w:hAnsi="Times New Roman" w:cs="Times New Roman"/>
                <w:bCs/>
                <w:sz w:val="28"/>
                <w:szCs w:val="28"/>
              </w:rPr>
            </w:pPr>
            <w:r w:rsidRPr="00EC54FB">
              <w:rPr>
                <w:rFonts w:ascii="Times New Roman" w:hAnsi="Times New Roman" w:cs="Times New Roman"/>
                <w:bCs/>
                <w:sz w:val="28"/>
                <w:szCs w:val="28"/>
              </w:rPr>
              <w:t>2</w:t>
            </w:r>
          </w:p>
        </w:tc>
      </w:tr>
    </w:tbl>
    <w:p w:rsidR="00935BBA" w:rsidRPr="00190475" w:rsidRDefault="00E278DC" w:rsidP="00935BBA">
      <w:pPr>
        <w:shd w:val="clear" w:color="auto" w:fill="FFFFFF"/>
        <w:spacing w:line="276" w:lineRule="auto"/>
        <w:jc w:val="both"/>
        <w:rPr>
          <w:rFonts w:ascii="Times New Roman" w:hAnsi="Times New Roman" w:cs="Times New Roman"/>
          <w:b/>
          <w:sz w:val="28"/>
          <w:szCs w:val="28"/>
        </w:rPr>
      </w:pPr>
      <w:r>
        <w:rPr>
          <w:rFonts w:ascii="Times New Roman" w:hAnsi="Times New Roman" w:cs="Times New Roman"/>
          <w:b/>
          <w:sz w:val="28"/>
          <w:szCs w:val="28"/>
        </w:rPr>
        <w:lastRenderedPageBreak/>
        <w:t>2</w:t>
      </w:r>
      <w:r w:rsidR="00935BBA" w:rsidRPr="00935BBA">
        <w:rPr>
          <w:rFonts w:ascii="Times New Roman" w:hAnsi="Times New Roman" w:cs="Times New Roman"/>
          <w:b/>
          <w:sz w:val="28"/>
          <w:szCs w:val="28"/>
        </w:rPr>
        <w:t xml:space="preserve">.2. Тематический план и содержание дисциплины </w:t>
      </w:r>
      <w:r w:rsidR="00D2111C">
        <w:rPr>
          <w:rFonts w:ascii="Times New Roman" w:hAnsi="Times New Roman" w:cs="Times New Roman"/>
          <w:b/>
          <w:sz w:val="28"/>
          <w:szCs w:val="28"/>
        </w:rPr>
        <w:t xml:space="preserve">МДК 02.01 </w:t>
      </w:r>
      <w:r w:rsidR="00190475" w:rsidRPr="00190475">
        <w:rPr>
          <w:rFonts w:ascii="Times New Roman" w:hAnsi="Times New Roman" w:cs="Times New Roman"/>
          <w:b/>
          <w:sz w:val="28"/>
          <w:szCs w:val="28"/>
        </w:rPr>
        <w:t>Выполнение медицинских манипуляций при оказании медицинской помощи</w:t>
      </w: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3997"/>
        <w:gridCol w:w="1189"/>
        <w:gridCol w:w="2215"/>
      </w:tblGrid>
      <w:tr w:rsidR="00411AE4" w:rsidRPr="007F02A0" w:rsidTr="003344C0">
        <w:trPr>
          <w:trHeight w:val="840"/>
        </w:trPr>
        <w:tc>
          <w:tcPr>
            <w:tcW w:w="1215" w:type="pct"/>
          </w:tcPr>
          <w:p w:rsidR="00411AE4" w:rsidRPr="007F02A0" w:rsidRDefault="00411AE4" w:rsidP="00EC54FB">
            <w:pPr>
              <w:spacing w:after="0"/>
              <w:jc w:val="center"/>
              <w:rPr>
                <w:rFonts w:ascii="Times New Roman" w:hAnsi="Times New Roman"/>
                <w:b/>
                <w:sz w:val="24"/>
                <w:szCs w:val="24"/>
              </w:rPr>
            </w:pPr>
            <w:r w:rsidRPr="007F02A0">
              <w:rPr>
                <w:rFonts w:ascii="Times New Roman" w:hAnsi="Times New Roman"/>
                <w:b/>
                <w:bCs/>
                <w:sz w:val="24"/>
                <w:szCs w:val="24"/>
              </w:rPr>
              <w:t xml:space="preserve">Наименование разделов и тем </w:t>
            </w:r>
          </w:p>
        </w:tc>
        <w:tc>
          <w:tcPr>
            <w:tcW w:w="2044" w:type="pct"/>
            <w:vAlign w:val="center"/>
          </w:tcPr>
          <w:p w:rsidR="00411AE4" w:rsidRPr="00411AE4" w:rsidRDefault="00411AE4" w:rsidP="00EC54FB">
            <w:pPr>
              <w:suppressAutoHyphens/>
              <w:spacing w:after="0"/>
              <w:jc w:val="center"/>
              <w:rPr>
                <w:rFonts w:ascii="Times New Roman" w:hAnsi="Times New Roman"/>
                <w:b/>
                <w:sz w:val="24"/>
                <w:szCs w:val="24"/>
              </w:rPr>
            </w:pPr>
            <w:r w:rsidRPr="00411AE4">
              <w:rPr>
                <w:rFonts w:ascii="Times New Roman" w:hAnsi="Times New Roman" w:cs="Times New Roman"/>
                <w:b/>
                <w:sz w:val="24"/>
                <w:szCs w:val="24"/>
              </w:rPr>
              <w:t xml:space="preserve">Содержание учебного материала и формы организации деятельности </w:t>
            </w:r>
            <w:proofErr w:type="gramStart"/>
            <w:r w:rsidRPr="00411AE4">
              <w:rPr>
                <w:rFonts w:ascii="Times New Roman" w:hAnsi="Times New Roman" w:cs="Times New Roman"/>
                <w:b/>
                <w:sz w:val="24"/>
                <w:szCs w:val="24"/>
              </w:rPr>
              <w:t>обучающихся</w:t>
            </w:r>
            <w:proofErr w:type="gramEnd"/>
          </w:p>
        </w:tc>
        <w:tc>
          <w:tcPr>
            <w:tcW w:w="608" w:type="pct"/>
            <w:vAlign w:val="center"/>
          </w:tcPr>
          <w:p w:rsidR="00411AE4" w:rsidRDefault="00411AE4" w:rsidP="00411AE4">
            <w:pPr>
              <w:spacing w:after="0"/>
              <w:jc w:val="center"/>
              <w:rPr>
                <w:rFonts w:ascii="Times New Roman" w:hAnsi="Times New Roman"/>
                <w:b/>
                <w:bCs/>
                <w:sz w:val="24"/>
                <w:szCs w:val="24"/>
              </w:rPr>
            </w:pPr>
            <w:r w:rsidRPr="007F02A0">
              <w:rPr>
                <w:rFonts w:ascii="Times New Roman" w:hAnsi="Times New Roman"/>
                <w:b/>
                <w:bCs/>
                <w:sz w:val="24"/>
                <w:szCs w:val="24"/>
              </w:rPr>
              <w:t>Объем</w:t>
            </w:r>
            <w:r>
              <w:rPr>
                <w:rFonts w:ascii="Times New Roman" w:hAnsi="Times New Roman"/>
                <w:b/>
                <w:bCs/>
                <w:sz w:val="24"/>
                <w:szCs w:val="24"/>
              </w:rPr>
              <w:t xml:space="preserve"> в часах</w:t>
            </w:r>
          </w:p>
          <w:p w:rsidR="00411AE4" w:rsidRPr="007F02A0" w:rsidRDefault="00411AE4" w:rsidP="00411AE4">
            <w:pPr>
              <w:spacing w:after="0"/>
              <w:jc w:val="center"/>
              <w:rPr>
                <w:rFonts w:ascii="Times New Roman" w:hAnsi="Times New Roman"/>
                <w:b/>
                <w:bCs/>
                <w:sz w:val="24"/>
                <w:szCs w:val="24"/>
              </w:rPr>
            </w:pPr>
            <w:r w:rsidRPr="007F02A0">
              <w:rPr>
                <w:rFonts w:ascii="Times New Roman" w:hAnsi="Times New Roman"/>
                <w:b/>
                <w:bCs/>
                <w:sz w:val="24"/>
                <w:szCs w:val="24"/>
              </w:rPr>
              <w:t xml:space="preserve"> </w:t>
            </w:r>
          </w:p>
        </w:tc>
        <w:tc>
          <w:tcPr>
            <w:tcW w:w="1133" w:type="pct"/>
          </w:tcPr>
          <w:p w:rsidR="00411AE4" w:rsidRPr="00411AE4" w:rsidRDefault="00411AE4" w:rsidP="00411AE4">
            <w:pPr>
              <w:spacing w:after="0"/>
              <w:jc w:val="center"/>
              <w:rPr>
                <w:rFonts w:ascii="Times New Roman" w:hAnsi="Times New Roman"/>
                <w:b/>
                <w:bCs/>
                <w:sz w:val="24"/>
                <w:szCs w:val="24"/>
              </w:rPr>
            </w:pPr>
            <w:r w:rsidRPr="00411AE4">
              <w:rPr>
                <w:rFonts w:ascii="Times New Roman" w:hAnsi="Times New Roman" w:cs="Times New Roman"/>
                <w:b/>
                <w:sz w:val="24"/>
                <w:szCs w:val="24"/>
              </w:rPr>
              <w:t>Коды компетенций и личностных результатов, формированию которых способствует элемент программы</w:t>
            </w:r>
          </w:p>
        </w:tc>
      </w:tr>
      <w:tr w:rsidR="00411AE4" w:rsidRPr="007F02A0" w:rsidTr="00D43020">
        <w:tc>
          <w:tcPr>
            <w:tcW w:w="1215" w:type="pct"/>
          </w:tcPr>
          <w:p w:rsidR="00411AE4" w:rsidRPr="007F02A0" w:rsidRDefault="00411AE4" w:rsidP="00EC54FB">
            <w:pPr>
              <w:spacing w:after="0"/>
              <w:jc w:val="center"/>
              <w:rPr>
                <w:rFonts w:ascii="Times New Roman" w:hAnsi="Times New Roman"/>
                <w:b/>
                <w:sz w:val="24"/>
                <w:szCs w:val="24"/>
              </w:rPr>
            </w:pPr>
            <w:r w:rsidRPr="007F02A0">
              <w:rPr>
                <w:rFonts w:ascii="Times New Roman" w:hAnsi="Times New Roman"/>
                <w:b/>
                <w:sz w:val="24"/>
                <w:szCs w:val="24"/>
              </w:rPr>
              <w:t>1</w:t>
            </w:r>
          </w:p>
        </w:tc>
        <w:tc>
          <w:tcPr>
            <w:tcW w:w="2044" w:type="pct"/>
          </w:tcPr>
          <w:p w:rsidR="00411AE4" w:rsidRPr="007F02A0" w:rsidRDefault="00411AE4" w:rsidP="00EC54FB">
            <w:pPr>
              <w:spacing w:after="0"/>
              <w:jc w:val="center"/>
              <w:rPr>
                <w:rFonts w:ascii="Times New Roman" w:hAnsi="Times New Roman"/>
                <w:b/>
                <w:bCs/>
                <w:sz w:val="24"/>
                <w:szCs w:val="24"/>
              </w:rPr>
            </w:pPr>
            <w:r w:rsidRPr="007F02A0">
              <w:rPr>
                <w:rFonts w:ascii="Times New Roman" w:hAnsi="Times New Roman"/>
                <w:b/>
                <w:bCs/>
                <w:sz w:val="24"/>
                <w:szCs w:val="24"/>
              </w:rPr>
              <w:t>2</w:t>
            </w:r>
          </w:p>
        </w:tc>
        <w:tc>
          <w:tcPr>
            <w:tcW w:w="608" w:type="pct"/>
            <w:vAlign w:val="center"/>
          </w:tcPr>
          <w:p w:rsidR="00411AE4" w:rsidRPr="007F02A0" w:rsidRDefault="00411AE4" w:rsidP="00EC54FB">
            <w:pPr>
              <w:spacing w:after="0"/>
              <w:jc w:val="center"/>
              <w:rPr>
                <w:rFonts w:ascii="Times New Roman" w:hAnsi="Times New Roman"/>
                <w:b/>
                <w:bCs/>
                <w:sz w:val="24"/>
                <w:szCs w:val="24"/>
              </w:rPr>
            </w:pPr>
            <w:r w:rsidRPr="007F02A0">
              <w:rPr>
                <w:rFonts w:ascii="Times New Roman" w:hAnsi="Times New Roman"/>
                <w:b/>
                <w:bCs/>
                <w:sz w:val="24"/>
                <w:szCs w:val="24"/>
              </w:rPr>
              <w:t>3</w:t>
            </w:r>
          </w:p>
        </w:tc>
        <w:tc>
          <w:tcPr>
            <w:tcW w:w="1133" w:type="pct"/>
          </w:tcPr>
          <w:p w:rsidR="00411AE4" w:rsidRPr="007F02A0" w:rsidRDefault="00411AE4" w:rsidP="00EC54FB">
            <w:pPr>
              <w:spacing w:after="0"/>
              <w:jc w:val="center"/>
              <w:rPr>
                <w:rFonts w:ascii="Times New Roman" w:hAnsi="Times New Roman"/>
                <w:b/>
                <w:bCs/>
                <w:sz w:val="24"/>
                <w:szCs w:val="24"/>
              </w:rPr>
            </w:pPr>
          </w:p>
        </w:tc>
      </w:tr>
      <w:tr w:rsidR="00411AE4" w:rsidRPr="007F02A0" w:rsidTr="00D43020">
        <w:tc>
          <w:tcPr>
            <w:tcW w:w="1215" w:type="pct"/>
            <w:vMerge w:val="restart"/>
          </w:tcPr>
          <w:p w:rsidR="00411AE4" w:rsidRPr="007F02A0" w:rsidRDefault="00411AE4" w:rsidP="00413993">
            <w:pPr>
              <w:spacing w:after="0"/>
              <w:rPr>
                <w:rFonts w:ascii="Times New Roman" w:hAnsi="Times New Roman"/>
                <w:b/>
                <w:bCs/>
                <w:sz w:val="24"/>
                <w:szCs w:val="24"/>
              </w:rPr>
            </w:pPr>
            <w:r w:rsidRPr="007F02A0">
              <w:rPr>
                <w:rFonts w:ascii="Times New Roman" w:hAnsi="Times New Roman"/>
                <w:b/>
                <w:bCs/>
                <w:sz w:val="24"/>
                <w:szCs w:val="24"/>
              </w:rPr>
              <w:t xml:space="preserve">Тема 1.1. </w:t>
            </w:r>
          </w:p>
          <w:p w:rsidR="00413993" w:rsidRDefault="00413993" w:rsidP="00413993">
            <w:pPr>
              <w:spacing w:after="0"/>
              <w:rPr>
                <w:rFonts w:ascii="Times New Roman" w:hAnsi="Times New Roman"/>
                <w:b/>
                <w:sz w:val="24"/>
                <w:szCs w:val="24"/>
              </w:rPr>
            </w:pPr>
            <w:r>
              <w:rPr>
                <w:rFonts w:ascii="Times New Roman" w:hAnsi="Times New Roman"/>
                <w:b/>
                <w:sz w:val="24"/>
                <w:szCs w:val="24"/>
              </w:rPr>
              <w:t>Участие в медикаментозном лечении пациентов</w:t>
            </w:r>
          </w:p>
          <w:p w:rsidR="00413993" w:rsidRPr="007F02A0" w:rsidRDefault="00413993" w:rsidP="00413993">
            <w:pPr>
              <w:spacing w:after="0"/>
              <w:rPr>
                <w:rFonts w:ascii="Times New Roman" w:hAnsi="Times New Roman"/>
                <w:b/>
                <w:bCs/>
                <w:sz w:val="24"/>
                <w:szCs w:val="24"/>
              </w:rPr>
            </w:pPr>
          </w:p>
        </w:tc>
        <w:tc>
          <w:tcPr>
            <w:tcW w:w="2044" w:type="pct"/>
          </w:tcPr>
          <w:p w:rsidR="00411AE4" w:rsidRPr="007F02A0" w:rsidRDefault="00411AE4" w:rsidP="00EC54FB">
            <w:pPr>
              <w:spacing w:after="0"/>
              <w:rPr>
                <w:rFonts w:ascii="Times New Roman" w:hAnsi="Times New Roman"/>
                <w:b/>
                <w:sz w:val="24"/>
                <w:szCs w:val="24"/>
              </w:rPr>
            </w:pPr>
            <w:r w:rsidRPr="007F02A0">
              <w:rPr>
                <w:rFonts w:ascii="Times New Roman" w:hAnsi="Times New Roman"/>
                <w:b/>
                <w:bCs/>
                <w:sz w:val="24"/>
                <w:szCs w:val="24"/>
              </w:rPr>
              <w:t xml:space="preserve">Содержание </w:t>
            </w:r>
          </w:p>
        </w:tc>
        <w:tc>
          <w:tcPr>
            <w:tcW w:w="608" w:type="pct"/>
            <w:vAlign w:val="center"/>
          </w:tcPr>
          <w:p w:rsidR="00411AE4" w:rsidRPr="007F02A0" w:rsidRDefault="00411AE4" w:rsidP="00EC54FB">
            <w:pPr>
              <w:suppressAutoHyphens/>
              <w:spacing w:after="0"/>
              <w:jc w:val="center"/>
              <w:rPr>
                <w:rFonts w:ascii="Times New Roman" w:hAnsi="Times New Roman"/>
                <w:b/>
                <w:sz w:val="24"/>
                <w:szCs w:val="24"/>
              </w:rPr>
            </w:pPr>
            <w:r w:rsidRPr="007F02A0">
              <w:rPr>
                <w:rFonts w:ascii="Times New Roman" w:hAnsi="Times New Roman"/>
                <w:b/>
                <w:sz w:val="24"/>
                <w:szCs w:val="24"/>
              </w:rPr>
              <w:t>2</w:t>
            </w:r>
          </w:p>
        </w:tc>
        <w:tc>
          <w:tcPr>
            <w:tcW w:w="1133" w:type="pct"/>
            <w:vMerge w:val="restart"/>
          </w:tcPr>
          <w:p w:rsidR="00411AE4" w:rsidRPr="00ED2823" w:rsidRDefault="00411AE4" w:rsidP="00411AE4">
            <w:pPr>
              <w:spacing w:after="0" w:line="276" w:lineRule="auto"/>
              <w:jc w:val="both"/>
              <w:rPr>
                <w:rFonts w:ascii="Times New Roman" w:hAnsi="Times New Roman" w:cs="Times New Roman"/>
                <w:sz w:val="28"/>
                <w:szCs w:val="28"/>
              </w:rPr>
            </w:pPr>
            <w:proofErr w:type="gramStart"/>
            <w:r w:rsidRPr="00ED2823">
              <w:rPr>
                <w:rFonts w:ascii="Times New Roman" w:hAnsi="Times New Roman" w:cs="Times New Roman"/>
                <w:sz w:val="28"/>
                <w:szCs w:val="28"/>
              </w:rPr>
              <w:t>ОК</w:t>
            </w:r>
            <w:proofErr w:type="gramEnd"/>
            <w:r w:rsidRPr="00ED2823">
              <w:rPr>
                <w:rFonts w:ascii="Times New Roman" w:hAnsi="Times New Roman" w:cs="Times New Roman"/>
                <w:sz w:val="28"/>
                <w:szCs w:val="28"/>
              </w:rPr>
              <w:t xml:space="preserve"> 01, ОК 02,</w:t>
            </w:r>
          </w:p>
          <w:p w:rsidR="00411AE4" w:rsidRPr="00ED2823" w:rsidRDefault="00411AE4" w:rsidP="00411AE4">
            <w:pPr>
              <w:spacing w:after="0" w:line="276" w:lineRule="auto"/>
              <w:jc w:val="both"/>
              <w:rPr>
                <w:rFonts w:ascii="Times New Roman" w:hAnsi="Times New Roman" w:cs="Times New Roman"/>
                <w:sz w:val="28"/>
                <w:szCs w:val="28"/>
              </w:rPr>
            </w:pPr>
            <w:proofErr w:type="gramStart"/>
            <w:r w:rsidRPr="00ED2823">
              <w:rPr>
                <w:rFonts w:ascii="Times New Roman" w:hAnsi="Times New Roman" w:cs="Times New Roman"/>
                <w:sz w:val="28"/>
                <w:szCs w:val="28"/>
              </w:rPr>
              <w:t>ОК</w:t>
            </w:r>
            <w:proofErr w:type="gramEnd"/>
            <w:r w:rsidRPr="00ED2823">
              <w:rPr>
                <w:rFonts w:ascii="Times New Roman" w:hAnsi="Times New Roman" w:cs="Times New Roman"/>
                <w:sz w:val="28"/>
                <w:szCs w:val="28"/>
              </w:rPr>
              <w:t xml:space="preserve"> 04, ОК 05, </w:t>
            </w:r>
          </w:p>
          <w:p w:rsidR="00411AE4" w:rsidRPr="007F02A0" w:rsidRDefault="00411AE4" w:rsidP="00411AE4">
            <w:pPr>
              <w:suppressAutoHyphens/>
              <w:spacing w:after="0"/>
              <w:rPr>
                <w:rFonts w:ascii="Times New Roman" w:hAnsi="Times New Roman"/>
                <w:b/>
                <w:sz w:val="24"/>
                <w:szCs w:val="24"/>
              </w:rPr>
            </w:pPr>
            <w:proofErr w:type="gramStart"/>
            <w:r w:rsidRPr="00ED2823">
              <w:rPr>
                <w:rFonts w:ascii="Times New Roman" w:hAnsi="Times New Roman" w:cs="Times New Roman"/>
                <w:sz w:val="28"/>
                <w:szCs w:val="28"/>
              </w:rPr>
              <w:t>ОК</w:t>
            </w:r>
            <w:proofErr w:type="gramEnd"/>
            <w:r w:rsidRPr="00ED2823">
              <w:rPr>
                <w:rFonts w:ascii="Times New Roman" w:hAnsi="Times New Roman" w:cs="Times New Roman"/>
                <w:sz w:val="28"/>
                <w:szCs w:val="28"/>
              </w:rPr>
              <w:t xml:space="preserve"> 09</w:t>
            </w:r>
          </w:p>
        </w:tc>
      </w:tr>
      <w:tr w:rsidR="00411AE4" w:rsidRPr="007F02A0" w:rsidTr="00D43020">
        <w:tc>
          <w:tcPr>
            <w:tcW w:w="1215" w:type="pct"/>
            <w:vMerge/>
          </w:tcPr>
          <w:p w:rsidR="00411AE4" w:rsidRPr="007F02A0" w:rsidRDefault="00411AE4" w:rsidP="00EC54FB">
            <w:pPr>
              <w:spacing w:after="0"/>
              <w:rPr>
                <w:rFonts w:ascii="Times New Roman" w:hAnsi="Times New Roman"/>
                <w:b/>
                <w:bCs/>
                <w:sz w:val="24"/>
                <w:szCs w:val="24"/>
              </w:rPr>
            </w:pPr>
          </w:p>
        </w:tc>
        <w:tc>
          <w:tcPr>
            <w:tcW w:w="2044" w:type="pct"/>
          </w:tcPr>
          <w:p w:rsidR="00413993" w:rsidRDefault="00411AE4" w:rsidP="00EC54FB">
            <w:pPr>
              <w:suppressAutoHyphens/>
              <w:spacing w:after="0"/>
              <w:jc w:val="both"/>
              <w:rPr>
                <w:rFonts w:ascii="Times New Roman" w:hAnsi="Times New Roman"/>
                <w:sz w:val="24"/>
                <w:szCs w:val="24"/>
              </w:rPr>
            </w:pPr>
            <w:r w:rsidRPr="007F02A0">
              <w:rPr>
                <w:rFonts w:ascii="Times New Roman" w:hAnsi="Times New Roman"/>
                <w:sz w:val="24"/>
                <w:szCs w:val="24"/>
              </w:rPr>
              <w:t>1.</w:t>
            </w:r>
            <w:r w:rsidR="00413993">
              <w:rPr>
                <w:rFonts w:ascii="Times New Roman" w:hAnsi="Times New Roman"/>
                <w:sz w:val="24"/>
                <w:szCs w:val="24"/>
              </w:rPr>
              <w:t>Рассморение понятий «лекарственная безопасность», «</w:t>
            </w:r>
            <w:proofErr w:type="spellStart"/>
            <w:r w:rsidR="00413993">
              <w:rPr>
                <w:rFonts w:ascii="Times New Roman" w:hAnsi="Times New Roman"/>
                <w:sz w:val="24"/>
                <w:szCs w:val="24"/>
              </w:rPr>
              <w:t>фармаконадзор</w:t>
            </w:r>
            <w:proofErr w:type="spellEnd"/>
            <w:r w:rsidR="00413993">
              <w:rPr>
                <w:rFonts w:ascii="Times New Roman" w:hAnsi="Times New Roman"/>
                <w:sz w:val="24"/>
                <w:szCs w:val="24"/>
              </w:rPr>
              <w:t>», «лекарственное вещество», «лекарственный препарат».</w:t>
            </w:r>
          </w:p>
          <w:p w:rsidR="00413993" w:rsidRDefault="00413993" w:rsidP="00EC54FB">
            <w:pPr>
              <w:suppressAutoHyphens/>
              <w:spacing w:after="0"/>
              <w:jc w:val="both"/>
              <w:rPr>
                <w:rFonts w:ascii="Times New Roman" w:hAnsi="Times New Roman"/>
                <w:sz w:val="24"/>
                <w:szCs w:val="24"/>
              </w:rPr>
            </w:pPr>
            <w:r>
              <w:rPr>
                <w:rFonts w:ascii="Times New Roman" w:hAnsi="Times New Roman"/>
                <w:sz w:val="24"/>
                <w:szCs w:val="24"/>
              </w:rPr>
              <w:t>2. Соблюдение прави</w:t>
            </w:r>
            <w:r w:rsidR="00190475">
              <w:rPr>
                <w:rFonts w:ascii="Times New Roman" w:hAnsi="Times New Roman"/>
                <w:sz w:val="24"/>
                <w:szCs w:val="24"/>
              </w:rPr>
              <w:t>л выписывания, получения, учета</w:t>
            </w:r>
            <w:r>
              <w:rPr>
                <w:rFonts w:ascii="Times New Roman" w:hAnsi="Times New Roman"/>
                <w:sz w:val="24"/>
                <w:szCs w:val="24"/>
              </w:rPr>
              <w:t>, хранения, распределения лекарственных средств различных групп в отделении медицинской организации.</w:t>
            </w:r>
          </w:p>
          <w:p w:rsidR="00413993" w:rsidRDefault="00413993" w:rsidP="00EC54FB">
            <w:pPr>
              <w:suppressAutoHyphens/>
              <w:spacing w:after="0"/>
              <w:jc w:val="both"/>
              <w:rPr>
                <w:rFonts w:ascii="Times New Roman" w:hAnsi="Times New Roman"/>
                <w:sz w:val="24"/>
                <w:szCs w:val="24"/>
              </w:rPr>
            </w:pPr>
            <w:r>
              <w:rPr>
                <w:rFonts w:ascii="Times New Roman" w:hAnsi="Times New Roman"/>
                <w:sz w:val="24"/>
                <w:szCs w:val="24"/>
              </w:rPr>
              <w:t>3. Основные правила хранения и учета наркотических и сильнодействующих лекарственных средств.</w:t>
            </w:r>
          </w:p>
          <w:p w:rsidR="00411AE4" w:rsidRDefault="00413993" w:rsidP="00EC54FB">
            <w:pPr>
              <w:suppressAutoHyphens/>
              <w:spacing w:after="0"/>
              <w:jc w:val="both"/>
              <w:rPr>
                <w:rFonts w:ascii="Times New Roman" w:hAnsi="Times New Roman"/>
                <w:sz w:val="24"/>
                <w:szCs w:val="24"/>
              </w:rPr>
            </w:pPr>
            <w:r>
              <w:rPr>
                <w:rFonts w:ascii="Times New Roman" w:hAnsi="Times New Roman"/>
                <w:sz w:val="24"/>
                <w:szCs w:val="24"/>
              </w:rPr>
              <w:t xml:space="preserve">4. Порядок </w:t>
            </w:r>
            <w:r w:rsidR="006D7366">
              <w:rPr>
                <w:rFonts w:ascii="Times New Roman" w:hAnsi="Times New Roman"/>
                <w:sz w:val="24"/>
                <w:szCs w:val="24"/>
              </w:rPr>
              <w:t>ос</w:t>
            </w:r>
            <w:r>
              <w:rPr>
                <w:rFonts w:ascii="Times New Roman" w:hAnsi="Times New Roman"/>
                <w:sz w:val="24"/>
                <w:szCs w:val="24"/>
              </w:rPr>
              <w:t>уществления отпуска и применение лекарственных препарат</w:t>
            </w:r>
            <w:r w:rsidR="006D7366">
              <w:rPr>
                <w:rFonts w:ascii="Times New Roman" w:hAnsi="Times New Roman"/>
                <w:sz w:val="24"/>
                <w:szCs w:val="24"/>
              </w:rPr>
              <w:t xml:space="preserve">ов, </w:t>
            </w:r>
            <w:r>
              <w:rPr>
                <w:rFonts w:ascii="Times New Roman" w:hAnsi="Times New Roman"/>
                <w:sz w:val="24"/>
                <w:szCs w:val="24"/>
              </w:rPr>
              <w:t>включая наркотические</w:t>
            </w:r>
            <w:r w:rsidR="006D7366">
              <w:rPr>
                <w:rFonts w:ascii="Times New Roman" w:hAnsi="Times New Roman"/>
                <w:sz w:val="24"/>
                <w:szCs w:val="24"/>
              </w:rPr>
              <w:t xml:space="preserve"> и психотропные</w:t>
            </w:r>
            <w:r>
              <w:rPr>
                <w:rFonts w:ascii="Times New Roman" w:hAnsi="Times New Roman"/>
                <w:sz w:val="24"/>
                <w:szCs w:val="24"/>
              </w:rPr>
              <w:t xml:space="preserve"> лекарственные</w:t>
            </w:r>
            <w:r w:rsidR="006D7366">
              <w:rPr>
                <w:rFonts w:ascii="Times New Roman" w:hAnsi="Times New Roman"/>
                <w:sz w:val="24"/>
                <w:szCs w:val="24"/>
              </w:rPr>
              <w:t xml:space="preserve"> препараты, в случае возложения на фельдшера отдельных функций лечащего врача пациентам, нуждающимся в лечении и обезболивании.</w:t>
            </w:r>
          </w:p>
          <w:p w:rsidR="00413993" w:rsidRPr="007F02A0" w:rsidRDefault="006D7366" w:rsidP="006D7366">
            <w:pPr>
              <w:suppressAutoHyphens/>
              <w:spacing w:after="0"/>
              <w:jc w:val="both"/>
              <w:rPr>
                <w:rFonts w:ascii="Times New Roman" w:hAnsi="Times New Roman"/>
                <w:sz w:val="24"/>
                <w:szCs w:val="24"/>
              </w:rPr>
            </w:pPr>
            <w:r>
              <w:rPr>
                <w:rFonts w:ascii="Times New Roman" w:hAnsi="Times New Roman"/>
                <w:sz w:val="24"/>
                <w:szCs w:val="24"/>
              </w:rPr>
              <w:t>5. Предотвращение или устранение осложнений, побочных действий, нежелательных реакций лекарственных препаратов, медицинских изделий и лечебного питания.</w:t>
            </w:r>
          </w:p>
        </w:tc>
        <w:tc>
          <w:tcPr>
            <w:tcW w:w="608" w:type="pct"/>
            <w:vAlign w:val="center"/>
          </w:tcPr>
          <w:p w:rsidR="00411AE4" w:rsidRPr="007F02A0" w:rsidRDefault="00411AE4" w:rsidP="00BF4109">
            <w:pPr>
              <w:suppressAutoHyphens/>
              <w:spacing w:after="0"/>
              <w:jc w:val="center"/>
              <w:rPr>
                <w:rFonts w:ascii="Times New Roman" w:hAnsi="Times New Roman"/>
                <w:sz w:val="24"/>
                <w:szCs w:val="24"/>
                <w:lang w:val="en-US"/>
              </w:rPr>
            </w:pPr>
            <w:r w:rsidRPr="007F02A0">
              <w:rPr>
                <w:rFonts w:ascii="Times New Roman" w:hAnsi="Times New Roman"/>
                <w:sz w:val="24"/>
                <w:szCs w:val="24"/>
                <w:lang w:val="en-US"/>
              </w:rPr>
              <w:t>2</w:t>
            </w:r>
          </w:p>
        </w:tc>
        <w:tc>
          <w:tcPr>
            <w:tcW w:w="1133" w:type="pct"/>
            <w:vMerge/>
          </w:tcPr>
          <w:p w:rsidR="00411AE4" w:rsidRPr="007F02A0" w:rsidRDefault="00411AE4" w:rsidP="00EC54FB">
            <w:pPr>
              <w:suppressAutoHyphens/>
              <w:spacing w:after="0"/>
              <w:jc w:val="both"/>
              <w:rPr>
                <w:rFonts w:ascii="Times New Roman" w:hAnsi="Times New Roman"/>
                <w:sz w:val="24"/>
                <w:szCs w:val="24"/>
                <w:lang w:val="en-US"/>
              </w:rPr>
            </w:pPr>
          </w:p>
        </w:tc>
      </w:tr>
      <w:tr w:rsidR="00411AE4" w:rsidRPr="007F02A0" w:rsidTr="00D43020">
        <w:trPr>
          <w:trHeight w:val="461"/>
        </w:trPr>
        <w:tc>
          <w:tcPr>
            <w:tcW w:w="1215" w:type="pct"/>
            <w:vMerge w:val="restart"/>
          </w:tcPr>
          <w:p w:rsidR="00411AE4" w:rsidRPr="007F02A0" w:rsidRDefault="00411AE4" w:rsidP="00EC54FB">
            <w:pPr>
              <w:spacing w:after="0"/>
              <w:rPr>
                <w:rFonts w:ascii="Times New Roman" w:hAnsi="Times New Roman"/>
                <w:b/>
                <w:bCs/>
                <w:sz w:val="24"/>
                <w:szCs w:val="24"/>
              </w:rPr>
            </w:pPr>
            <w:r w:rsidRPr="007F02A0">
              <w:rPr>
                <w:rFonts w:ascii="Times New Roman" w:hAnsi="Times New Roman"/>
                <w:b/>
                <w:bCs/>
                <w:sz w:val="24"/>
                <w:szCs w:val="24"/>
              </w:rPr>
              <w:t>Тема 1.2.</w:t>
            </w:r>
          </w:p>
          <w:p w:rsidR="00411AE4" w:rsidRPr="007F02A0" w:rsidRDefault="006D7366" w:rsidP="00EC54FB">
            <w:pPr>
              <w:spacing w:after="0"/>
              <w:rPr>
                <w:rFonts w:ascii="Times New Roman" w:hAnsi="Times New Roman"/>
                <w:b/>
                <w:bCs/>
                <w:sz w:val="24"/>
                <w:szCs w:val="24"/>
              </w:rPr>
            </w:pPr>
            <w:r>
              <w:rPr>
                <w:rFonts w:ascii="Times New Roman" w:hAnsi="Times New Roman"/>
                <w:b/>
                <w:bCs/>
                <w:sz w:val="24"/>
                <w:szCs w:val="24"/>
              </w:rPr>
              <w:t xml:space="preserve">Применение </w:t>
            </w:r>
            <w:r>
              <w:rPr>
                <w:rFonts w:ascii="Times New Roman" w:hAnsi="Times New Roman"/>
                <w:b/>
                <w:bCs/>
                <w:sz w:val="24"/>
                <w:szCs w:val="24"/>
              </w:rPr>
              <w:lastRenderedPageBreak/>
              <w:t>лекарственных средств</w:t>
            </w:r>
          </w:p>
        </w:tc>
        <w:tc>
          <w:tcPr>
            <w:tcW w:w="2044" w:type="pct"/>
          </w:tcPr>
          <w:p w:rsidR="00411AE4" w:rsidRPr="007F02A0" w:rsidRDefault="00411AE4" w:rsidP="00EC54FB">
            <w:pPr>
              <w:suppressAutoHyphens/>
              <w:spacing w:after="0"/>
              <w:rPr>
                <w:rFonts w:ascii="Times New Roman" w:hAnsi="Times New Roman"/>
                <w:b/>
                <w:sz w:val="24"/>
                <w:szCs w:val="24"/>
              </w:rPr>
            </w:pPr>
            <w:r w:rsidRPr="007F02A0">
              <w:rPr>
                <w:rFonts w:ascii="Times New Roman" w:hAnsi="Times New Roman"/>
                <w:b/>
                <w:bCs/>
                <w:sz w:val="24"/>
                <w:szCs w:val="24"/>
              </w:rPr>
              <w:lastRenderedPageBreak/>
              <w:t xml:space="preserve">Содержание </w:t>
            </w:r>
          </w:p>
        </w:tc>
        <w:tc>
          <w:tcPr>
            <w:tcW w:w="608" w:type="pct"/>
            <w:vAlign w:val="center"/>
          </w:tcPr>
          <w:p w:rsidR="00411AE4" w:rsidRPr="007F02A0" w:rsidRDefault="006D7366" w:rsidP="00EC54FB">
            <w:pPr>
              <w:suppressAutoHyphens/>
              <w:spacing w:after="0"/>
              <w:jc w:val="center"/>
              <w:rPr>
                <w:rFonts w:ascii="Times New Roman" w:hAnsi="Times New Roman"/>
                <w:b/>
                <w:sz w:val="24"/>
                <w:szCs w:val="24"/>
              </w:rPr>
            </w:pPr>
            <w:r>
              <w:rPr>
                <w:rFonts w:ascii="Times New Roman" w:hAnsi="Times New Roman"/>
                <w:b/>
                <w:sz w:val="24"/>
                <w:szCs w:val="24"/>
              </w:rPr>
              <w:t>14</w:t>
            </w:r>
          </w:p>
        </w:tc>
        <w:tc>
          <w:tcPr>
            <w:tcW w:w="1133" w:type="pct"/>
            <w:vMerge w:val="restart"/>
          </w:tcPr>
          <w:p w:rsidR="00411AE4" w:rsidRPr="00ED2823" w:rsidRDefault="00411AE4" w:rsidP="00411AE4">
            <w:pPr>
              <w:spacing w:after="0" w:line="276" w:lineRule="auto"/>
              <w:jc w:val="both"/>
              <w:rPr>
                <w:rFonts w:ascii="Times New Roman" w:hAnsi="Times New Roman" w:cs="Times New Roman"/>
                <w:sz w:val="28"/>
                <w:szCs w:val="28"/>
              </w:rPr>
            </w:pPr>
            <w:proofErr w:type="gramStart"/>
            <w:r w:rsidRPr="00ED2823">
              <w:rPr>
                <w:rFonts w:ascii="Times New Roman" w:hAnsi="Times New Roman" w:cs="Times New Roman"/>
                <w:sz w:val="28"/>
                <w:szCs w:val="28"/>
              </w:rPr>
              <w:t>ОК</w:t>
            </w:r>
            <w:proofErr w:type="gramEnd"/>
            <w:r w:rsidRPr="00ED2823">
              <w:rPr>
                <w:rFonts w:ascii="Times New Roman" w:hAnsi="Times New Roman" w:cs="Times New Roman"/>
                <w:sz w:val="28"/>
                <w:szCs w:val="28"/>
              </w:rPr>
              <w:t xml:space="preserve"> 01, ОК 02,</w:t>
            </w:r>
          </w:p>
          <w:p w:rsidR="00411AE4" w:rsidRPr="00ED2823" w:rsidRDefault="00411AE4" w:rsidP="00411AE4">
            <w:pPr>
              <w:spacing w:after="0" w:line="276" w:lineRule="auto"/>
              <w:jc w:val="both"/>
              <w:rPr>
                <w:rFonts w:ascii="Times New Roman" w:hAnsi="Times New Roman" w:cs="Times New Roman"/>
                <w:sz w:val="28"/>
                <w:szCs w:val="28"/>
              </w:rPr>
            </w:pPr>
            <w:proofErr w:type="gramStart"/>
            <w:r w:rsidRPr="00ED2823">
              <w:rPr>
                <w:rFonts w:ascii="Times New Roman" w:hAnsi="Times New Roman" w:cs="Times New Roman"/>
                <w:sz w:val="28"/>
                <w:szCs w:val="28"/>
              </w:rPr>
              <w:t>ОК</w:t>
            </w:r>
            <w:proofErr w:type="gramEnd"/>
            <w:r w:rsidRPr="00ED2823">
              <w:rPr>
                <w:rFonts w:ascii="Times New Roman" w:hAnsi="Times New Roman" w:cs="Times New Roman"/>
                <w:sz w:val="28"/>
                <w:szCs w:val="28"/>
              </w:rPr>
              <w:t xml:space="preserve"> 04, ОК 05, </w:t>
            </w:r>
          </w:p>
          <w:p w:rsidR="00411AE4" w:rsidRPr="007F02A0" w:rsidRDefault="00411AE4" w:rsidP="006D7366">
            <w:pPr>
              <w:suppressAutoHyphens/>
              <w:spacing w:after="0"/>
              <w:rPr>
                <w:rFonts w:ascii="Times New Roman" w:hAnsi="Times New Roman"/>
                <w:b/>
                <w:sz w:val="24"/>
                <w:szCs w:val="24"/>
              </w:rPr>
            </w:pPr>
            <w:proofErr w:type="gramStart"/>
            <w:r w:rsidRPr="00ED2823">
              <w:rPr>
                <w:rFonts w:ascii="Times New Roman" w:hAnsi="Times New Roman" w:cs="Times New Roman"/>
                <w:sz w:val="28"/>
                <w:szCs w:val="28"/>
              </w:rPr>
              <w:lastRenderedPageBreak/>
              <w:t>ОК</w:t>
            </w:r>
            <w:proofErr w:type="gramEnd"/>
            <w:r w:rsidRPr="00ED2823">
              <w:rPr>
                <w:rFonts w:ascii="Times New Roman" w:hAnsi="Times New Roman" w:cs="Times New Roman"/>
                <w:sz w:val="28"/>
                <w:szCs w:val="28"/>
              </w:rPr>
              <w:t xml:space="preserve"> 0</w:t>
            </w:r>
            <w:r w:rsidR="006D7366">
              <w:rPr>
                <w:rFonts w:ascii="Times New Roman" w:hAnsi="Times New Roman" w:cs="Times New Roman"/>
                <w:sz w:val="28"/>
                <w:szCs w:val="28"/>
              </w:rPr>
              <w:t>6</w:t>
            </w:r>
            <w:r w:rsidRPr="00ED2823">
              <w:rPr>
                <w:rFonts w:ascii="Times New Roman" w:hAnsi="Times New Roman" w:cs="Times New Roman"/>
                <w:sz w:val="28"/>
                <w:szCs w:val="28"/>
              </w:rPr>
              <w:t xml:space="preserve">, </w:t>
            </w:r>
            <w:r w:rsidR="006D7366">
              <w:rPr>
                <w:rFonts w:ascii="Times New Roman" w:hAnsi="Times New Roman" w:cs="Times New Roman"/>
                <w:sz w:val="28"/>
                <w:szCs w:val="28"/>
              </w:rPr>
              <w:t xml:space="preserve">ОК 0.9, </w:t>
            </w:r>
            <w:r w:rsidRPr="00ED2823">
              <w:rPr>
                <w:rFonts w:ascii="Times New Roman" w:hAnsi="Times New Roman" w:cs="Times New Roman"/>
                <w:sz w:val="28"/>
                <w:szCs w:val="28"/>
              </w:rPr>
              <w:t xml:space="preserve">ПК </w:t>
            </w:r>
            <w:r>
              <w:rPr>
                <w:rFonts w:ascii="Times New Roman" w:hAnsi="Times New Roman" w:cs="Times New Roman"/>
                <w:sz w:val="28"/>
                <w:szCs w:val="28"/>
              </w:rPr>
              <w:t>4</w:t>
            </w:r>
            <w:r w:rsidRPr="00ED2823">
              <w:rPr>
                <w:rFonts w:ascii="Times New Roman" w:hAnsi="Times New Roman" w:cs="Times New Roman"/>
                <w:sz w:val="28"/>
                <w:szCs w:val="28"/>
              </w:rPr>
              <w:t>.</w:t>
            </w:r>
            <w:r>
              <w:rPr>
                <w:rFonts w:ascii="Times New Roman" w:hAnsi="Times New Roman" w:cs="Times New Roman"/>
                <w:sz w:val="28"/>
                <w:szCs w:val="28"/>
              </w:rPr>
              <w:t>2</w:t>
            </w:r>
          </w:p>
        </w:tc>
      </w:tr>
      <w:tr w:rsidR="00411AE4" w:rsidRPr="007F02A0" w:rsidTr="00D43020">
        <w:tc>
          <w:tcPr>
            <w:tcW w:w="1215" w:type="pct"/>
            <w:vMerge/>
          </w:tcPr>
          <w:p w:rsidR="00411AE4" w:rsidRPr="007F02A0" w:rsidRDefault="00411AE4" w:rsidP="00EC54FB">
            <w:pPr>
              <w:spacing w:after="0"/>
              <w:rPr>
                <w:rFonts w:ascii="Times New Roman" w:hAnsi="Times New Roman"/>
                <w:b/>
                <w:bCs/>
                <w:sz w:val="24"/>
                <w:szCs w:val="24"/>
              </w:rPr>
            </w:pPr>
          </w:p>
        </w:tc>
        <w:tc>
          <w:tcPr>
            <w:tcW w:w="2044" w:type="pct"/>
          </w:tcPr>
          <w:p w:rsidR="006D7366" w:rsidRPr="006D7366" w:rsidRDefault="006D7366" w:rsidP="003344C0">
            <w:pPr>
              <w:pStyle w:val="a6"/>
              <w:numPr>
                <w:ilvl w:val="0"/>
                <w:numId w:val="36"/>
              </w:numPr>
              <w:tabs>
                <w:tab w:val="left" w:pos="318"/>
              </w:tabs>
              <w:suppressAutoHyphens/>
              <w:ind w:left="34" w:firstLine="0"/>
              <w:rPr>
                <w:sz w:val="24"/>
                <w:szCs w:val="24"/>
              </w:rPr>
            </w:pPr>
            <w:r w:rsidRPr="006D7366">
              <w:rPr>
                <w:sz w:val="24"/>
                <w:szCs w:val="24"/>
              </w:rPr>
              <w:t>Рассмотрение путей введен</w:t>
            </w:r>
            <w:r w:rsidR="003344C0">
              <w:rPr>
                <w:sz w:val="24"/>
                <w:szCs w:val="24"/>
              </w:rPr>
              <w:t>и</w:t>
            </w:r>
            <w:r w:rsidRPr="006D7366">
              <w:rPr>
                <w:sz w:val="24"/>
                <w:szCs w:val="24"/>
              </w:rPr>
              <w:t xml:space="preserve">я </w:t>
            </w:r>
            <w:r w:rsidRPr="006D7366">
              <w:rPr>
                <w:sz w:val="24"/>
                <w:szCs w:val="24"/>
              </w:rPr>
              <w:lastRenderedPageBreak/>
              <w:t>лекарственных средств, их преимуществ и недостатк</w:t>
            </w:r>
            <w:r>
              <w:rPr>
                <w:sz w:val="24"/>
                <w:szCs w:val="24"/>
              </w:rPr>
              <w:t>ов</w:t>
            </w:r>
            <w:r w:rsidRPr="006D7366">
              <w:rPr>
                <w:sz w:val="24"/>
                <w:szCs w:val="24"/>
              </w:rPr>
              <w:t>.</w:t>
            </w:r>
          </w:p>
          <w:p w:rsidR="00364AA6" w:rsidRDefault="006D7366" w:rsidP="003344C0">
            <w:pPr>
              <w:pStyle w:val="a6"/>
              <w:numPr>
                <w:ilvl w:val="0"/>
                <w:numId w:val="36"/>
              </w:numPr>
              <w:tabs>
                <w:tab w:val="left" w:pos="318"/>
              </w:tabs>
              <w:suppressAutoHyphens/>
              <w:ind w:left="34" w:firstLine="0"/>
              <w:rPr>
                <w:sz w:val="24"/>
                <w:szCs w:val="24"/>
              </w:rPr>
            </w:pPr>
            <w:r>
              <w:rPr>
                <w:sz w:val="24"/>
                <w:szCs w:val="24"/>
              </w:rPr>
              <w:t>Изучение механизма действия лекарственных препаратов, медицинских изделий и лечебного питания, медицинские показания и противопоказания к назначению лекарственных препаратов, возможные осложнения, побочные действия, нежелательные реак</w:t>
            </w:r>
            <w:r w:rsidR="00364AA6">
              <w:rPr>
                <w:sz w:val="24"/>
                <w:szCs w:val="24"/>
              </w:rPr>
              <w:t>ции.</w:t>
            </w:r>
          </w:p>
          <w:p w:rsidR="006D7366" w:rsidRDefault="00364AA6" w:rsidP="003344C0">
            <w:pPr>
              <w:pStyle w:val="a6"/>
              <w:numPr>
                <w:ilvl w:val="0"/>
                <w:numId w:val="36"/>
              </w:numPr>
              <w:tabs>
                <w:tab w:val="left" w:pos="318"/>
              </w:tabs>
              <w:suppressAutoHyphens/>
              <w:ind w:left="34" w:firstLine="0"/>
              <w:rPr>
                <w:sz w:val="24"/>
                <w:szCs w:val="24"/>
              </w:rPr>
            </w:pPr>
            <w:r>
              <w:rPr>
                <w:sz w:val="24"/>
                <w:szCs w:val="24"/>
              </w:rPr>
              <w:t>Прове</w:t>
            </w:r>
            <w:r w:rsidR="006D7366">
              <w:rPr>
                <w:sz w:val="24"/>
                <w:szCs w:val="24"/>
              </w:rPr>
              <w:t>дение выб</w:t>
            </w:r>
            <w:r>
              <w:rPr>
                <w:sz w:val="24"/>
                <w:szCs w:val="24"/>
              </w:rPr>
              <w:t>орки наз</w:t>
            </w:r>
            <w:r w:rsidR="006D7366">
              <w:rPr>
                <w:sz w:val="24"/>
                <w:szCs w:val="24"/>
              </w:rPr>
              <w:t>начений из «Листа врачебных назначений»</w:t>
            </w:r>
          </w:p>
          <w:p w:rsidR="00411AE4" w:rsidRPr="007F02A0" w:rsidRDefault="00364AA6" w:rsidP="003344C0">
            <w:pPr>
              <w:pStyle w:val="a6"/>
              <w:numPr>
                <w:ilvl w:val="0"/>
                <w:numId w:val="36"/>
              </w:numPr>
              <w:tabs>
                <w:tab w:val="left" w:pos="318"/>
              </w:tabs>
              <w:suppressAutoHyphens/>
              <w:ind w:left="34" w:firstLine="0"/>
              <w:rPr>
                <w:sz w:val="24"/>
                <w:szCs w:val="24"/>
              </w:rPr>
            </w:pPr>
            <w:r>
              <w:rPr>
                <w:sz w:val="24"/>
                <w:szCs w:val="24"/>
              </w:rPr>
              <w:t>Информированность пациента и получение согласия.</w:t>
            </w:r>
          </w:p>
        </w:tc>
        <w:tc>
          <w:tcPr>
            <w:tcW w:w="608" w:type="pct"/>
            <w:vAlign w:val="center"/>
          </w:tcPr>
          <w:p w:rsidR="00411AE4" w:rsidRPr="007F02A0" w:rsidRDefault="00411AE4" w:rsidP="003344C0">
            <w:pPr>
              <w:suppressAutoHyphens/>
              <w:spacing w:after="0"/>
              <w:jc w:val="center"/>
              <w:rPr>
                <w:rFonts w:ascii="Times New Roman" w:hAnsi="Times New Roman"/>
                <w:sz w:val="24"/>
                <w:szCs w:val="24"/>
                <w:lang w:val="en-US"/>
              </w:rPr>
            </w:pPr>
            <w:r w:rsidRPr="007F02A0">
              <w:rPr>
                <w:rFonts w:ascii="Times New Roman" w:hAnsi="Times New Roman"/>
                <w:sz w:val="24"/>
                <w:szCs w:val="24"/>
                <w:lang w:val="en-US"/>
              </w:rPr>
              <w:lastRenderedPageBreak/>
              <w:t>2</w:t>
            </w:r>
          </w:p>
        </w:tc>
        <w:tc>
          <w:tcPr>
            <w:tcW w:w="1133" w:type="pct"/>
            <w:vMerge/>
          </w:tcPr>
          <w:p w:rsidR="00411AE4" w:rsidRPr="007F02A0" w:rsidRDefault="00411AE4" w:rsidP="00EC54FB">
            <w:pPr>
              <w:suppressAutoHyphens/>
              <w:spacing w:after="0"/>
              <w:rPr>
                <w:rFonts w:ascii="Times New Roman" w:hAnsi="Times New Roman"/>
                <w:sz w:val="24"/>
                <w:szCs w:val="24"/>
                <w:lang w:val="en-US"/>
              </w:rPr>
            </w:pPr>
          </w:p>
        </w:tc>
      </w:tr>
      <w:tr w:rsidR="00411AE4" w:rsidRPr="007F02A0" w:rsidTr="00D43020">
        <w:tc>
          <w:tcPr>
            <w:tcW w:w="1215" w:type="pct"/>
            <w:vMerge/>
          </w:tcPr>
          <w:p w:rsidR="00411AE4" w:rsidRPr="007F02A0" w:rsidRDefault="00411AE4" w:rsidP="00EC54FB">
            <w:pPr>
              <w:spacing w:after="0"/>
              <w:rPr>
                <w:rFonts w:ascii="Times New Roman" w:hAnsi="Times New Roman"/>
                <w:b/>
                <w:bCs/>
                <w:sz w:val="24"/>
                <w:szCs w:val="24"/>
              </w:rPr>
            </w:pPr>
          </w:p>
        </w:tc>
        <w:tc>
          <w:tcPr>
            <w:tcW w:w="2044" w:type="pct"/>
          </w:tcPr>
          <w:p w:rsidR="00411AE4" w:rsidRPr="007F02A0" w:rsidRDefault="00411AE4" w:rsidP="00364AA6">
            <w:pPr>
              <w:suppressAutoHyphens/>
              <w:spacing w:after="0"/>
              <w:rPr>
                <w:rFonts w:ascii="Times New Roman" w:hAnsi="Times New Roman"/>
                <w:b/>
                <w:sz w:val="24"/>
                <w:szCs w:val="24"/>
              </w:rPr>
            </w:pPr>
            <w:r w:rsidRPr="007F02A0">
              <w:rPr>
                <w:rFonts w:ascii="Times New Roman" w:hAnsi="Times New Roman"/>
                <w:b/>
                <w:bCs/>
                <w:sz w:val="24"/>
                <w:szCs w:val="24"/>
              </w:rPr>
              <w:t xml:space="preserve">В том числе практических занятий </w:t>
            </w:r>
          </w:p>
        </w:tc>
        <w:tc>
          <w:tcPr>
            <w:tcW w:w="608" w:type="pct"/>
            <w:vAlign w:val="center"/>
          </w:tcPr>
          <w:p w:rsidR="00411AE4" w:rsidRPr="007F02A0" w:rsidRDefault="003344C0" w:rsidP="00EC54FB">
            <w:pPr>
              <w:suppressAutoHyphens/>
              <w:spacing w:after="0"/>
              <w:jc w:val="center"/>
              <w:rPr>
                <w:rFonts w:ascii="Times New Roman" w:hAnsi="Times New Roman"/>
                <w:sz w:val="24"/>
                <w:szCs w:val="24"/>
              </w:rPr>
            </w:pPr>
            <w:r>
              <w:rPr>
                <w:rFonts w:ascii="Times New Roman" w:hAnsi="Times New Roman"/>
                <w:sz w:val="24"/>
                <w:szCs w:val="24"/>
              </w:rPr>
              <w:t>12</w:t>
            </w:r>
          </w:p>
        </w:tc>
        <w:tc>
          <w:tcPr>
            <w:tcW w:w="1133" w:type="pct"/>
          </w:tcPr>
          <w:p w:rsidR="00411AE4" w:rsidRPr="007F02A0" w:rsidRDefault="00411AE4" w:rsidP="00EC54FB">
            <w:pPr>
              <w:suppressAutoHyphens/>
              <w:spacing w:after="0"/>
              <w:jc w:val="center"/>
              <w:rPr>
                <w:rFonts w:ascii="Times New Roman" w:hAnsi="Times New Roman"/>
                <w:sz w:val="24"/>
                <w:szCs w:val="24"/>
              </w:rPr>
            </w:pPr>
          </w:p>
        </w:tc>
      </w:tr>
      <w:tr w:rsidR="00411AE4" w:rsidRPr="007F02A0" w:rsidTr="00D43020">
        <w:tc>
          <w:tcPr>
            <w:tcW w:w="1215" w:type="pct"/>
            <w:vMerge/>
          </w:tcPr>
          <w:p w:rsidR="00411AE4" w:rsidRPr="007F02A0" w:rsidRDefault="00411AE4" w:rsidP="00EC54FB">
            <w:pPr>
              <w:spacing w:after="0"/>
              <w:rPr>
                <w:rFonts w:ascii="Times New Roman" w:hAnsi="Times New Roman"/>
                <w:b/>
                <w:bCs/>
                <w:sz w:val="24"/>
                <w:szCs w:val="24"/>
              </w:rPr>
            </w:pPr>
          </w:p>
        </w:tc>
        <w:tc>
          <w:tcPr>
            <w:tcW w:w="2044" w:type="pct"/>
          </w:tcPr>
          <w:p w:rsidR="00411AE4" w:rsidRPr="007F02A0" w:rsidRDefault="00411AE4" w:rsidP="00EC54FB">
            <w:pPr>
              <w:spacing w:after="0"/>
              <w:rPr>
                <w:rFonts w:ascii="Times New Roman" w:hAnsi="Times New Roman"/>
                <w:b/>
                <w:sz w:val="24"/>
                <w:szCs w:val="24"/>
              </w:rPr>
            </w:pPr>
            <w:r w:rsidRPr="007F02A0">
              <w:rPr>
                <w:rFonts w:ascii="Times New Roman" w:hAnsi="Times New Roman"/>
                <w:b/>
                <w:sz w:val="24"/>
                <w:szCs w:val="24"/>
              </w:rPr>
              <w:t>Практическое занятие № 1</w:t>
            </w:r>
          </w:p>
          <w:p w:rsidR="00364AA6" w:rsidRDefault="00364AA6" w:rsidP="00364AA6">
            <w:pPr>
              <w:pStyle w:val="a6"/>
              <w:numPr>
                <w:ilvl w:val="0"/>
                <w:numId w:val="37"/>
              </w:numPr>
              <w:tabs>
                <w:tab w:val="left" w:pos="459"/>
              </w:tabs>
              <w:ind w:left="34" w:firstLine="142"/>
              <w:rPr>
                <w:sz w:val="24"/>
                <w:szCs w:val="24"/>
              </w:rPr>
            </w:pPr>
            <w:r w:rsidRPr="00364AA6">
              <w:rPr>
                <w:sz w:val="24"/>
                <w:szCs w:val="24"/>
              </w:rPr>
              <w:t>Применение лекарственных средств наружно – на кожу (мазей различными способами, присыпок, пластырей, растворов, настоек).</w:t>
            </w:r>
          </w:p>
          <w:p w:rsidR="00364AA6" w:rsidRDefault="00364AA6" w:rsidP="00364AA6">
            <w:pPr>
              <w:pStyle w:val="a6"/>
              <w:numPr>
                <w:ilvl w:val="0"/>
                <w:numId w:val="37"/>
              </w:numPr>
              <w:tabs>
                <w:tab w:val="left" w:pos="459"/>
              </w:tabs>
              <w:ind w:left="34" w:firstLine="142"/>
              <w:rPr>
                <w:sz w:val="24"/>
                <w:szCs w:val="24"/>
              </w:rPr>
            </w:pPr>
            <w:r w:rsidRPr="00364AA6">
              <w:rPr>
                <w:sz w:val="24"/>
                <w:szCs w:val="24"/>
              </w:rPr>
              <w:t>Применение лекарственных средств наружно – на</w:t>
            </w:r>
            <w:r>
              <w:rPr>
                <w:sz w:val="24"/>
                <w:szCs w:val="24"/>
              </w:rPr>
              <w:t xml:space="preserve"> слизистые (инстилляция лекарственных препаратов в форме растворов и мазей в </w:t>
            </w:r>
            <w:proofErr w:type="spellStart"/>
            <w:r>
              <w:rPr>
                <w:sz w:val="24"/>
                <w:szCs w:val="24"/>
              </w:rPr>
              <w:t>коньюнктивную</w:t>
            </w:r>
            <w:proofErr w:type="spellEnd"/>
            <w:r>
              <w:rPr>
                <w:sz w:val="24"/>
                <w:szCs w:val="24"/>
              </w:rPr>
              <w:t xml:space="preserve"> полость, </w:t>
            </w:r>
            <w:proofErr w:type="spellStart"/>
            <w:r>
              <w:rPr>
                <w:sz w:val="24"/>
                <w:szCs w:val="24"/>
              </w:rPr>
              <w:t>интраназально</w:t>
            </w:r>
            <w:proofErr w:type="spellEnd"/>
            <w:r>
              <w:rPr>
                <w:sz w:val="24"/>
                <w:szCs w:val="24"/>
              </w:rPr>
              <w:t xml:space="preserve">, в наружный слуховой проход), </w:t>
            </w:r>
            <w:proofErr w:type="spellStart"/>
            <w:r>
              <w:rPr>
                <w:sz w:val="24"/>
                <w:szCs w:val="24"/>
              </w:rPr>
              <w:t>интравагинально</w:t>
            </w:r>
            <w:proofErr w:type="spellEnd"/>
            <w:r>
              <w:rPr>
                <w:sz w:val="24"/>
                <w:szCs w:val="24"/>
              </w:rPr>
              <w:t>.</w:t>
            </w:r>
          </w:p>
          <w:p w:rsidR="00364AA6" w:rsidRDefault="00364AA6" w:rsidP="00364AA6">
            <w:pPr>
              <w:pStyle w:val="a6"/>
              <w:numPr>
                <w:ilvl w:val="0"/>
                <w:numId w:val="37"/>
              </w:numPr>
              <w:tabs>
                <w:tab w:val="left" w:pos="459"/>
              </w:tabs>
              <w:ind w:left="34" w:firstLine="142"/>
              <w:rPr>
                <w:sz w:val="24"/>
                <w:szCs w:val="24"/>
              </w:rPr>
            </w:pPr>
            <w:r>
              <w:rPr>
                <w:sz w:val="24"/>
                <w:szCs w:val="24"/>
              </w:rPr>
              <w:t>Проведение глазных ванночек с растворами лекарственных препаратов.</w:t>
            </w:r>
          </w:p>
          <w:p w:rsidR="00364AA6" w:rsidRDefault="00364AA6" w:rsidP="00364AA6">
            <w:pPr>
              <w:pStyle w:val="a6"/>
              <w:numPr>
                <w:ilvl w:val="0"/>
                <w:numId w:val="37"/>
              </w:numPr>
              <w:tabs>
                <w:tab w:val="left" w:pos="459"/>
              </w:tabs>
              <w:ind w:left="34" w:firstLine="142"/>
              <w:rPr>
                <w:sz w:val="24"/>
                <w:szCs w:val="24"/>
              </w:rPr>
            </w:pPr>
            <w:r>
              <w:rPr>
                <w:sz w:val="24"/>
                <w:szCs w:val="24"/>
              </w:rPr>
              <w:t>Втирание растворов в волосистую часть головы.</w:t>
            </w:r>
          </w:p>
          <w:p w:rsidR="00364AA6" w:rsidRDefault="00364AA6" w:rsidP="00364AA6">
            <w:pPr>
              <w:pStyle w:val="a6"/>
              <w:numPr>
                <w:ilvl w:val="0"/>
                <w:numId w:val="37"/>
              </w:numPr>
              <w:tabs>
                <w:tab w:val="left" w:pos="459"/>
              </w:tabs>
              <w:ind w:left="34" w:firstLine="142"/>
              <w:rPr>
                <w:sz w:val="24"/>
                <w:szCs w:val="24"/>
              </w:rPr>
            </w:pPr>
            <w:r>
              <w:rPr>
                <w:sz w:val="24"/>
                <w:szCs w:val="24"/>
              </w:rPr>
              <w:t>Выполнение манипуляций у пациентов детского возраста.</w:t>
            </w:r>
          </w:p>
          <w:p w:rsidR="00364AA6" w:rsidRDefault="00364AA6" w:rsidP="00364AA6">
            <w:pPr>
              <w:pStyle w:val="a6"/>
              <w:numPr>
                <w:ilvl w:val="0"/>
                <w:numId w:val="37"/>
              </w:numPr>
              <w:tabs>
                <w:tab w:val="left" w:pos="459"/>
              </w:tabs>
              <w:ind w:left="34" w:firstLine="142"/>
              <w:rPr>
                <w:sz w:val="24"/>
                <w:szCs w:val="24"/>
              </w:rPr>
            </w:pPr>
            <w:r>
              <w:rPr>
                <w:sz w:val="24"/>
                <w:szCs w:val="24"/>
              </w:rPr>
              <w:t>Осуществление дезинфекции использованного оснащения.</w:t>
            </w:r>
          </w:p>
          <w:p w:rsidR="00411AE4" w:rsidRPr="007F02A0" w:rsidRDefault="00364AA6" w:rsidP="007C216A">
            <w:pPr>
              <w:pStyle w:val="a6"/>
              <w:numPr>
                <w:ilvl w:val="0"/>
                <w:numId w:val="37"/>
              </w:numPr>
              <w:tabs>
                <w:tab w:val="left" w:pos="459"/>
              </w:tabs>
              <w:ind w:left="34" w:firstLine="142"/>
              <w:rPr>
                <w:sz w:val="24"/>
                <w:szCs w:val="24"/>
              </w:rPr>
            </w:pPr>
            <w:r>
              <w:rPr>
                <w:sz w:val="24"/>
                <w:szCs w:val="24"/>
              </w:rPr>
              <w:t>Документирован</w:t>
            </w:r>
            <w:r w:rsidR="007C216A">
              <w:rPr>
                <w:sz w:val="24"/>
                <w:szCs w:val="24"/>
              </w:rPr>
              <w:t>ие</w:t>
            </w:r>
            <w:r>
              <w:rPr>
                <w:sz w:val="24"/>
                <w:szCs w:val="24"/>
              </w:rPr>
              <w:t xml:space="preserve"> процедур.</w:t>
            </w:r>
          </w:p>
        </w:tc>
        <w:tc>
          <w:tcPr>
            <w:tcW w:w="608" w:type="pct"/>
            <w:vAlign w:val="center"/>
          </w:tcPr>
          <w:p w:rsidR="00411AE4" w:rsidRPr="007F02A0" w:rsidRDefault="00411AE4" w:rsidP="00EC54FB">
            <w:pPr>
              <w:suppressAutoHyphens/>
              <w:spacing w:after="0"/>
              <w:jc w:val="center"/>
              <w:rPr>
                <w:rFonts w:ascii="Times New Roman" w:hAnsi="Times New Roman"/>
                <w:sz w:val="24"/>
                <w:szCs w:val="24"/>
              </w:rPr>
            </w:pPr>
            <w:r w:rsidRPr="007F02A0">
              <w:rPr>
                <w:rFonts w:ascii="Times New Roman" w:hAnsi="Times New Roman"/>
                <w:sz w:val="24"/>
                <w:szCs w:val="24"/>
              </w:rPr>
              <w:t>4</w:t>
            </w:r>
          </w:p>
        </w:tc>
        <w:tc>
          <w:tcPr>
            <w:tcW w:w="1133" w:type="pct"/>
          </w:tcPr>
          <w:p w:rsidR="00411AE4" w:rsidRPr="007F02A0" w:rsidRDefault="00411AE4" w:rsidP="00EC54FB">
            <w:pPr>
              <w:suppressAutoHyphens/>
              <w:spacing w:after="0"/>
              <w:jc w:val="center"/>
              <w:rPr>
                <w:rFonts w:ascii="Times New Roman" w:hAnsi="Times New Roman"/>
                <w:sz w:val="24"/>
                <w:szCs w:val="24"/>
              </w:rPr>
            </w:pPr>
          </w:p>
        </w:tc>
      </w:tr>
      <w:tr w:rsidR="00411AE4" w:rsidRPr="007F02A0" w:rsidTr="00D43020">
        <w:tc>
          <w:tcPr>
            <w:tcW w:w="1215" w:type="pct"/>
            <w:vMerge/>
          </w:tcPr>
          <w:p w:rsidR="00411AE4" w:rsidRPr="007F02A0" w:rsidRDefault="00411AE4" w:rsidP="00EC54FB">
            <w:pPr>
              <w:spacing w:after="0"/>
              <w:rPr>
                <w:rFonts w:ascii="Times New Roman" w:hAnsi="Times New Roman"/>
                <w:b/>
                <w:bCs/>
                <w:sz w:val="24"/>
                <w:szCs w:val="24"/>
              </w:rPr>
            </w:pPr>
          </w:p>
        </w:tc>
        <w:tc>
          <w:tcPr>
            <w:tcW w:w="2044" w:type="pct"/>
          </w:tcPr>
          <w:p w:rsidR="00411AE4" w:rsidRDefault="00411AE4" w:rsidP="00EC54FB">
            <w:pPr>
              <w:spacing w:after="0"/>
              <w:rPr>
                <w:rFonts w:ascii="Times New Roman" w:hAnsi="Times New Roman"/>
                <w:b/>
                <w:sz w:val="24"/>
                <w:szCs w:val="24"/>
              </w:rPr>
            </w:pPr>
            <w:r w:rsidRPr="007F02A0">
              <w:rPr>
                <w:rFonts w:ascii="Times New Roman" w:hAnsi="Times New Roman"/>
                <w:b/>
                <w:sz w:val="24"/>
                <w:szCs w:val="24"/>
              </w:rPr>
              <w:t>Практическое занятие № 2</w:t>
            </w:r>
            <w:r w:rsidR="007C216A">
              <w:rPr>
                <w:rFonts w:ascii="Times New Roman" w:hAnsi="Times New Roman"/>
                <w:b/>
                <w:sz w:val="24"/>
                <w:szCs w:val="24"/>
              </w:rPr>
              <w:t xml:space="preserve"> Применение ингаляционного пути введения лекарственных средств</w:t>
            </w:r>
          </w:p>
          <w:p w:rsidR="007C216A" w:rsidRPr="007C216A" w:rsidRDefault="007C216A" w:rsidP="007C216A">
            <w:pPr>
              <w:pStyle w:val="a6"/>
              <w:numPr>
                <w:ilvl w:val="0"/>
                <w:numId w:val="38"/>
              </w:numPr>
              <w:tabs>
                <w:tab w:val="left" w:pos="318"/>
              </w:tabs>
              <w:ind w:left="0" w:firstLine="34"/>
              <w:rPr>
                <w:sz w:val="24"/>
                <w:szCs w:val="24"/>
              </w:rPr>
            </w:pPr>
            <w:r w:rsidRPr="007C216A">
              <w:rPr>
                <w:sz w:val="24"/>
                <w:szCs w:val="24"/>
              </w:rPr>
              <w:t>Изучение устройств по доставке лекарственных сре</w:t>
            </w:r>
            <w:proofErr w:type="gramStart"/>
            <w:r w:rsidRPr="007C216A">
              <w:rPr>
                <w:sz w:val="24"/>
                <w:szCs w:val="24"/>
              </w:rPr>
              <w:t>дств в д</w:t>
            </w:r>
            <w:proofErr w:type="gramEnd"/>
            <w:r w:rsidRPr="007C216A">
              <w:rPr>
                <w:sz w:val="24"/>
                <w:szCs w:val="24"/>
              </w:rPr>
              <w:t>ыхательные пути. Принципы их эксплуатации и ухода. Показания к применению.</w:t>
            </w:r>
          </w:p>
          <w:p w:rsidR="007C216A" w:rsidRDefault="007C216A" w:rsidP="007C216A">
            <w:pPr>
              <w:pStyle w:val="a6"/>
              <w:numPr>
                <w:ilvl w:val="0"/>
                <w:numId w:val="38"/>
              </w:numPr>
              <w:tabs>
                <w:tab w:val="left" w:pos="318"/>
              </w:tabs>
              <w:ind w:left="34" w:firstLine="0"/>
              <w:rPr>
                <w:sz w:val="24"/>
                <w:szCs w:val="24"/>
              </w:rPr>
            </w:pPr>
            <w:r>
              <w:rPr>
                <w:sz w:val="24"/>
                <w:szCs w:val="24"/>
              </w:rPr>
              <w:t xml:space="preserve">Проведение ингаляции с помощью карманных ингаляторов, </w:t>
            </w:r>
            <w:proofErr w:type="spellStart"/>
            <w:r>
              <w:rPr>
                <w:sz w:val="24"/>
                <w:szCs w:val="24"/>
              </w:rPr>
              <w:t>спейсеров</w:t>
            </w:r>
            <w:proofErr w:type="spellEnd"/>
            <w:r>
              <w:rPr>
                <w:sz w:val="24"/>
                <w:szCs w:val="24"/>
              </w:rPr>
              <w:t xml:space="preserve">, </w:t>
            </w:r>
            <w:proofErr w:type="spellStart"/>
            <w:r>
              <w:rPr>
                <w:sz w:val="24"/>
                <w:szCs w:val="24"/>
              </w:rPr>
              <w:t>небулайзеров</w:t>
            </w:r>
            <w:proofErr w:type="spellEnd"/>
            <w:r>
              <w:rPr>
                <w:sz w:val="24"/>
                <w:szCs w:val="24"/>
              </w:rPr>
              <w:t>.</w:t>
            </w:r>
          </w:p>
          <w:p w:rsidR="007C216A" w:rsidRDefault="007C216A" w:rsidP="007C216A">
            <w:pPr>
              <w:pStyle w:val="a6"/>
              <w:numPr>
                <w:ilvl w:val="0"/>
                <w:numId w:val="38"/>
              </w:numPr>
              <w:tabs>
                <w:tab w:val="left" w:pos="318"/>
              </w:tabs>
              <w:ind w:left="34" w:firstLine="0"/>
              <w:rPr>
                <w:sz w:val="24"/>
                <w:szCs w:val="24"/>
              </w:rPr>
            </w:pPr>
            <w:r>
              <w:rPr>
                <w:sz w:val="24"/>
                <w:szCs w:val="24"/>
              </w:rPr>
              <w:t xml:space="preserve">Обучение пациента и его </w:t>
            </w:r>
            <w:r>
              <w:rPr>
                <w:sz w:val="24"/>
                <w:szCs w:val="24"/>
              </w:rPr>
              <w:lastRenderedPageBreak/>
              <w:t>окружение использованию аппаратуры в домашних условиях.</w:t>
            </w:r>
          </w:p>
          <w:p w:rsidR="00411AE4" w:rsidRPr="007F02A0" w:rsidRDefault="007C216A" w:rsidP="007C216A">
            <w:pPr>
              <w:pStyle w:val="a6"/>
              <w:numPr>
                <w:ilvl w:val="0"/>
                <w:numId w:val="38"/>
              </w:numPr>
              <w:ind w:left="318" w:hanging="284"/>
              <w:rPr>
                <w:sz w:val="24"/>
                <w:szCs w:val="24"/>
              </w:rPr>
            </w:pPr>
            <w:r>
              <w:rPr>
                <w:sz w:val="24"/>
                <w:szCs w:val="24"/>
              </w:rPr>
              <w:t>Документирование процедур.</w:t>
            </w:r>
          </w:p>
        </w:tc>
        <w:tc>
          <w:tcPr>
            <w:tcW w:w="608" w:type="pct"/>
            <w:vAlign w:val="center"/>
          </w:tcPr>
          <w:p w:rsidR="00411AE4" w:rsidRPr="007F02A0" w:rsidRDefault="00411AE4" w:rsidP="00EC54FB">
            <w:pPr>
              <w:suppressAutoHyphens/>
              <w:spacing w:after="0"/>
              <w:jc w:val="center"/>
              <w:rPr>
                <w:rFonts w:ascii="Times New Roman" w:hAnsi="Times New Roman"/>
                <w:sz w:val="24"/>
                <w:szCs w:val="24"/>
              </w:rPr>
            </w:pPr>
            <w:r w:rsidRPr="007F02A0">
              <w:rPr>
                <w:rFonts w:ascii="Times New Roman" w:hAnsi="Times New Roman"/>
                <w:sz w:val="24"/>
                <w:szCs w:val="24"/>
              </w:rPr>
              <w:lastRenderedPageBreak/>
              <w:t>4</w:t>
            </w:r>
          </w:p>
        </w:tc>
        <w:tc>
          <w:tcPr>
            <w:tcW w:w="1133" w:type="pct"/>
          </w:tcPr>
          <w:p w:rsidR="00411AE4" w:rsidRPr="007F02A0" w:rsidRDefault="00411AE4" w:rsidP="00EC54FB">
            <w:pPr>
              <w:suppressAutoHyphens/>
              <w:spacing w:after="0"/>
              <w:jc w:val="center"/>
              <w:rPr>
                <w:rFonts w:ascii="Times New Roman" w:hAnsi="Times New Roman"/>
                <w:sz w:val="24"/>
                <w:szCs w:val="24"/>
              </w:rPr>
            </w:pPr>
          </w:p>
        </w:tc>
      </w:tr>
      <w:tr w:rsidR="00411AE4" w:rsidRPr="007F02A0" w:rsidTr="00D43020">
        <w:tc>
          <w:tcPr>
            <w:tcW w:w="1215" w:type="pct"/>
            <w:vMerge/>
          </w:tcPr>
          <w:p w:rsidR="00411AE4" w:rsidRPr="007F02A0" w:rsidRDefault="00411AE4" w:rsidP="00EC54FB">
            <w:pPr>
              <w:spacing w:after="0"/>
              <w:rPr>
                <w:rFonts w:ascii="Times New Roman" w:hAnsi="Times New Roman"/>
                <w:b/>
                <w:bCs/>
                <w:sz w:val="24"/>
                <w:szCs w:val="24"/>
              </w:rPr>
            </w:pPr>
          </w:p>
        </w:tc>
        <w:tc>
          <w:tcPr>
            <w:tcW w:w="2044" w:type="pct"/>
          </w:tcPr>
          <w:p w:rsidR="00411AE4" w:rsidRDefault="00411AE4" w:rsidP="00EC54FB">
            <w:pPr>
              <w:spacing w:after="0"/>
              <w:rPr>
                <w:rFonts w:ascii="Times New Roman" w:hAnsi="Times New Roman"/>
                <w:b/>
                <w:sz w:val="24"/>
                <w:szCs w:val="24"/>
              </w:rPr>
            </w:pPr>
            <w:r w:rsidRPr="007F02A0">
              <w:rPr>
                <w:rFonts w:ascii="Times New Roman" w:hAnsi="Times New Roman"/>
                <w:b/>
                <w:sz w:val="24"/>
                <w:szCs w:val="24"/>
              </w:rPr>
              <w:t>Практическое занятие № 3</w:t>
            </w:r>
            <w:r w:rsidR="007C216A">
              <w:rPr>
                <w:rFonts w:ascii="Times New Roman" w:hAnsi="Times New Roman"/>
                <w:b/>
                <w:sz w:val="24"/>
                <w:szCs w:val="24"/>
              </w:rPr>
              <w:t xml:space="preserve">. Применение </w:t>
            </w:r>
            <w:proofErr w:type="spellStart"/>
            <w:r w:rsidR="007C216A">
              <w:rPr>
                <w:rFonts w:ascii="Times New Roman" w:hAnsi="Times New Roman"/>
                <w:b/>
                <w:sz w:val="24"/>
                <w:szCs w:val="24"/>
              </w:rPr>
              <w:t>энтерального</w:t>
            </w:r>
            <w:proofErr w:type="spellEnd"/>
            <w:r w:rsidR="007C216A">
              <w:rPr>
                <w:rFonts w:ascii="Times New Roman" w:hAnsi="Times New Roman"/>
                <w:b/>
                <w:sz w:val="24"/>
                <w:szCs w:val="24"/>
              </w:rPr>
              <w:t xml:space="preserve"> пути введения лекарственных средств.</w:t>
            </w:r>
          </w:p>
          <w:p w:rsidR="007C216A" w:rsidRPr="007C216A" w:rsidRDefault="007C216A" w:rsidP="007C216A">
            <w:pPr>
              <w:pStyle w:val="a6"/>
              <w:numPr>
                <w:ilvl w:val="0"/>
                <w:numId w:val="39"/>
              </w:numPr>
              <w:tabs>
                <w:tab w:val="left" w:pos="318"/>
              </w:tabs>
              <w:ind w:left="34" w:firstLine="0"/>
              <w:rPr>
                <w:sz w:val="24"/>
                <w:szCs w:val="24"/>
              </w:rPr>
            </w:pPr>
            <w:r w:rsidRPr="007C216A">
              <w:rPr>
                <w:sz w:val="24"/>
                <w:szCs w:val="24"/>
              </w:rPr>
              <w:t>Введение лекарственных средств перорально.</w:t>
            </w:r>
          </w:p>
          <w:p w:rsidR="007C216A" w:rsidRDefault="007C216A" w:rsidP="007C216A">
            <w:pPr>
              <w:pStyle w:val="a6"/>
              <w:numPr>
                <w:ilvl w:val="0"/>
                <w:numId w:val="39"/>
              </w:numPr>
              <w:tabs>
                <w:tab w:val="left" w:pos="318"/>
              </w:tabs>
              <w:ind w:left="34" w:firstLine="0"/>
              <w:rPr>
                <w:sz w:val="24"/>
                <w:szCs w:val="24"/>
              </w:rPr>
            </w:pPr>
            <w:r w:rsidRPr="007C216A">
              <w:rPr>
                <w:sz w:val="24"/>
                <w:szCs w:val="24"/>
              </w:rPr>
              <w:t>Введение лекарственных средств</w:t>
            </w:r>
            <w:r>
              <w:rPr>
                <w:sz w:val="24"/>
                <w:szCs w:val="24"/>
              </w:rPr>
              <w:t xml:space="preserve"> </w:t>
            </w:r>
            <w:proofErr w:type="spellStart"/>
            <w:r>
              <w:rPr>
                <w:sz w:val="24"/>
                <w:szCs w:val="24"/>
              </w:rPr>
              <w:t>сублингвально</w:t>
            </w:r>
            <w:proofErr w:type="spellEnd"/>
            <w:r>
              <w:rPr>
                <w:sz w:val="24"/>
                <w:szCs w:val="24"/>
              </w:rPr>
              <w:t>.</w:t>
            </w:r>
          </w:p>
          <w:p w:rsidR="007C216A" w:rsidRDefault="007C216A" w:rsidP="007C216A">
            <w:pPr>
              <w:pStyle w:val="a6"/>
              <w:numPr>
                <w:ilvl w:val="0"/>
                <w:numId w:val="39"/>
              </w:numPr>
              <w:tabs>
                <w:tab w:val="left" w:pos="318"/>
              </w:tabs>
              <w:ind w:left="34" w:firstLine="0"/>
              <w:rPr>
                <w:sz w:val="24"/>
                <w:szCs w:val="24"/>
              </w:rPr>
            </w:pPr>
            <w:r w:rsidRPr="007C216A">
              <w:rPr>
                <w:sz w:val="24"/>
                <w:szCs w:val="24"/>
              </w:rPr>
              <w:t>Введение лекарственных сре</w:t>
            </w:r>
            <w:proofErr w:type="gramStart"/>
            <w:r w:rsidRPr="007C216A">
              <w:rPr>
                <w:sz w:val="24"/>
                <w:szCs w:val="24"/>
              </w:rPr>
              <w:t>дств</w:t>
            </w:r>
            <w:r>
              <w:rPr>
                <w:sz w:val="24"/>
                <w:szCs w:val="24"/>
              </w:rPr>
              <w:t xml:space="preserve"> в пр</w:t>
            </w:r>
            <w:proofErr w:type="gramEnd"/>
            <w:r>
              <w:rPr>
                <w:sz w:val="24"/>
                <w:szCs w:val="24"/>
              </w:rPr>
              <w:t>ямую кишку в форме суппозитория.</w:t>
            </w:r>
          </w:p>
          <w:p w:rsidR="007C216A" w:rsidRDefault="007C216A" w:rsidP="007C216A">
            <w:pPr>
              <w:pStyle w:val="a6"/>
              <w:numPr>
                <w:ilvl w:val="0"/>
                <w:numId w:val="39"/>
              </w:numPr>
              <w:tabs>
                <w:tab w:val="left" w:pos="318"/>
              </w:tabs>
              <w:ind w:left="34" w:firstLine="0"/>
              <w:rPr>
                <w:sz w:val="24"/>
                <w:szCs w:val="24"/>
              </w:rPr>
            </w:pPr>
            <w:r w:rsidRPr="007C216A">
              <w:rPr>
                <w:sz w:val="24"/>
                <w:szCs w:val="24"/>
              </w:rPr>
              <w:t>Введение лекарственных сре</w:t>
            </w:r>
            <w:proofErr w:type="gramStart"/>
            <w:r w:rsidRPr="007C216A">
              <w:rPr>
                <w:sz w:val="24"/>
                <w:szCs w:val="24"/>
              </w:rPr>
              <w:t>дств</w:t>
            </w:r>
            <w:r>
              <w:rPr>
                <w:sz w:val="24"/>
                <w:szCs w:val="24"/>
              </w:rPr>
              <w:t xml:space="preserve"> в пр</w:t>
            </w:r>
            <w:proofErr w:type="gramEnd"/>
            <w:r>
              <w:rPr>
                <w:sz w:val="24"/>
                <w:szCs w:val="24"/>
              </w:rPr>
              <w:t>ямую кишку в форме лекарственной клизмы.</w:t>
            </w:r>
          </w:p>
          <w:p w:rsidR="00411AE4" w:rsidRPr="007C216A" w:rsidRDefault="007C216A" w:rsidP="007C216A">
            <w:pPr>
              <w:pStyle w:val="a6"/>
              <w:numPr>
                <w:ilvl w:val="0"/>
                <w:numId w:val="39"/>
              </w:numPr>
              <w:tabs>
                <w:tab w:val="left" w:pos="318"/>
              </w:tabs>
              <w:ind w:left="34" w:firstLine="0"/>
              <w:rPr>
                <w:sz w:val="24"/>
                <w:szCs w:val="24"/>
              </w:rPr>
            </w:pPr>
            <w:r>
              <w:rPr>
                <w:sz w:val="24"/>
                <w:szCs w:val="24"/>
              </w:rPr>
              <w:t>Обучение пациента приему различных форм лекарственных средств.</w:t>
            </w:r>
          </w:p>
        </w:tc>
        <w:tc>
          <w:tcPr>
            <w:tcW w:w="608" w:type="pct"/>
            <w:vAlign w:val="center"/>
          </w:tcPr>
          <w:p w:rsidR="00411AE4" w:rsidRPr="007F02A0" w:rsidRDefault="00411AE4" w:rsidP="00EC54FB">
            <w:pPr>
              <w:suppressAutoHyphens/>
              <w:spacing w:after="0"/>
              <w:jc w:val="center"/>
              <w:rPr>
                <w:rFonts w:ascii="Times New Roman" w:hAnsi="Times New Roman"/>
                <w:sz w:val="24"/>
                <w:szCs w:val="24"/>
              </w:rPr>
            </w:pPr>
            <w:r w:rsidRPr="007F02A0">
              <w:rPr>
                <w:rFonts w:ascii="Times New Roman" w:hAnsi="Times New Roman"/>
                <w:sz w:val="24"/>
                <w:szCs w:val="24"/>
              </w:rPr>
              <w:t>4</w:t>
            </w:r>
          </w:p>
        </w:tc>
        <w:tc>
          <w:tcPr>
            <w:tcW w:w="1133" w:type="pct"/>
          </w:tcPr>
          <w:p w:rsidR="00411AE4" w:rsidRPr="007F02A0" w:rsidRDefault="00411AE4" w:rsidP="00EC54FB">
            <w:pPr>
              <w:suppressAutoHyphens/>
              <w:spacing w:after="0"/>
              <w:jc w:val="center"/>
              <w:rPr>
                <w:rFonts w:ascii="Times New Roman" w:hAnsi="Times New Roman"/>
                <w:sz w:val="24"/>
                <w:szCs w:val="24"/>
              </w:rPr>
            </w:pPr>
          </w:p>
        </w:tc>
      </w:tr>
      <w:tr w:rsidR="00411AE4" w:rsidRPr="007F02A0" w:rsidTr="00D43020">
        <w:tc>
          <w:tcPr>
            <w:tcW w:w="1215" w:type="pct"/>
            <w:vMerge w:val="restart"/>
          </w:tcPr>
          <w:p w:rsidR="00411AE4" w:rsidRPr="007F02A0" w:rsidRDefault="00411AE4" w:rsidP="00EC54FB">
            <w:pPr>
              <w:spacing w:after="0"/>
              <w:rPr>
                <w:rFonts w:ascii="Times New Roman" w:hAnsi="Times New Roman"/>
                <w:b/>
                <w:bCs/>
                <w:sz w:val="24"/>
                <w:szCs w:val="24"/>
              </w:rPr>
            </w:pPr>
            <w:r w:rsidRPr="007F02A0">
              <w:rPr>
                <w:rFonts w:ascii="Times New Roman" w:hAnsi="Times New Roman"/>
                <w:b/>
                <w:bCs/>
                <w:sz w:val="24"/>
                <w:szCs w:val="24"/>
              </w:rPr>
              <w:t xml:space="preserve">Тема 1.3. </w:t>
            </w:r>
          </w:p>
          <w:p w:rsidR="00411AE4" w:rsidRPr="007F02A0" w:rsidRDefault="00D43020" w:rsidP="00EC54FB">
            <w:pPr>
              <w:spacing w:after="0"/>
              <w:rPr>
                <w:rFonts w:ascii="Times New Roman" w:hAnsi="Times New Roman"/>
                <w:b/>
                <w:bCs/>
                <w:sz w:val="24"/>
                <w:szCs w:val="24"/>
              </w:rPr>
            </w:pPr>
            <w:r>
              <w:rPr>
                <w:rFonts w:ascii="Times New Roman" w:hAnsi="Times New Roman"/>
                <w:b/>
                <w:bCs/>
                <w:sz w:val="24"/>
                <w:szCs w:val="24"/>
              </w:rPr>
              <w:t>Организация работы процедурного кабинета</w:t>
            </w:r>
          </w:p>
          <w:p w:rsidR="00411AE4" w:rsidRPr="007F02A0" w:rsidRDefault="00411AE4" w:rsidP="00EC54FB">
            <w:pPr>
              <w:spacing w:after="0"/>
              <w:rPr>
                <w:rFonts w:ascii="Times New Roman" w:hAnsi="Times New Roman"/>
                <w:b/>
                <w:bCs/>
                <w:sz w:val="24"/>
                <w:szCs w:val="24"/>
              </w:rPr>
            </w:pPr>
          </w:p>
        </w:tc>
        <w:tc>
          <w:tcPr>
            <w:tcW w:w="2044" w:type="pct"/>
          </w:tcPr>
          <w:p w:rsidR="00411AE4" w:rsidRPr="007F02A0" w:rsidRDefault="00411AE4" w:rsidP="00EC54FB">
            <w:pPr>
              <w:spacing w:after="0"/>
              <w:rPr>
                <w:rFonts w:ascii="Times New Roman" w:hAnsi="Times New Roman"/>
                <w:b/>
                <w:sz w:val="24"/>
                <w:szCs w:val="24"/>
              </w:rPr>
            </w:pPr>
            <w:r w:rsidRPr="007F02A0">
              <w:rPr>
                <w:rFonts w:ascii="Times New Roman" w:hAnsi="Times New Roman"/>
                <w:b/>
                <w:sz w:val="24"/>
                <w:szCs w:val="24"/>
              </w:rPr>
              <w:t>Содержание</w:t>
            </w:r>
          </w:p>
        </w:tc>
        <w:tc>
          <w:tcPr>
            <w:tcW w:w="608" w:type="pct"/>
            <w:vAlign w:val="center"/>
          </w:tcPr>
          <w:p w:rsidR="00411AE4" w:rsidRPr="007F02A0" w:rsidRDefault="00411AE4" w:rsidP="003344C0">
            <w:pPr>
              <w:suppressAutoHyphens/>
              <w:spacing w:after="0"/>
              <w:jc w:val="center"/>
              <w:rPr>
                <w:rFonts w:ascii="Times New Roman" w:hAnsi="Times New Roman"/>
                <w:sz w:val="24"/>
                <w:szCs w:val="24"/>
              </w:rPr>
            </w:pPr>
            <w:r w:rsidRPr="007F02A0">
              <w:rPr>
                <w:rFonts w:ascii="Times New Roman" w:hAnsi="Times New Roman"/>
                <w:b/>
                <w:sz w:val="24"/>
                <w:szCs w:val="24"/>
              </w:rPr>
              <w:t>2</w:t>
            </w:r>
          </w:p>
        </w:tc>
        <w:tc>
          <w:tcPr>
            <w:tcW w:w="1133" w:type="pct"/>
            <w:vMerge w:val="restart"/>
          </w:tcPr>
          <w:p w:rsidR="00411AE4" w:rsidRPr="00ED2823" w:rsidRDefault="00411AE4" w:rsidP="00D43020">
            <w:pPr>
              <w:spacing w:after="0" w:line="276" w:lineRule="auto"/>
              <w:rPr>
                <w:rFonts w:ascii="Times New Roman" w:hAnsi="Times New Roman" w:cs="Times New Roman"/>
                <w:sz w:val="28"/>
                <w:szCs w:val="28"/>
              </w:rPr>
            </w:pPr>
            <w:proofErr w:type="gramStart"/>
            <w:r w:rsidRPr="00ED2823">
              <w:rPr>
                <w:rFonts w:ascii="Times New Roman" w:hAnsi="Times New Roman" w:cs="Times New Roman"/>
                <w:sz w:val="28"/>
                <w:szCs w:val="28"/>
              </w:rPr>
              <w:t>ОК</w:t>
            </w:r>
            <w:proofErr w:type="gramEnd"/>
            <w:r w:rsidRPr="00ED2823">
              <w:rPr>
                <w:rFonts w:ascii="Times New Roman" w:hAnsi="Times New Roman" w:cs="Times New Roman"/>
                <w:sz w:val="28"/>
                <w:szCs w:val="28"/>
              </w:rPr>
              <w:t xml:space="preserve"> 01, ОК 02,</w:t>
            </w:r>
          </w:p>
          <w:p w:rsidR="00411AE4" w:rsidRPr="007F02A0" w:rsidRDefault="00411AE4" w:rsidP="00D43020">
            <w:pPr>
              <w:spacing w:after="0" w:line="276" w:lineRule="auto"/>
              <w:rPr>
                <w:rFonts w:ascii="Times New Roman" w:hAnsi="Times New Roman"/>
                <w:b/>
                <w:sz w:val="24"/>
                <w:szCs w:val="24"/>
              </w:rPr>
            </w:pPr>
            <w:proofErr w:type="gramStart"/>
            <w:r w:rsidRPr="00ED2823">
              <w:rPr>
                <w:rFonts w:ascii="Times New Roman" w:hAnsi="Times New Roman" w:cs="Times New Roman"/>
                <w:sz w:val="28"/>
                <w:szCs w:val="28"/>
              </w:rPr>
              <w:t>ОК</w:t>
            </w:r>
            <w:proofErr w:type="gramEnd"/>
            <w:r w:rsidRPr="00ED2823">
              <w:rPr>
                <w:rFonts w:ascii="Times New Roman" w:hAnsi="Times New Roman" w:cs="Times New Roman"/>
                <w:sz w:val="28"/>
                <w:szCs w:val="28"/>
              </w:rPr>
              <w:t xml:space="preserve"> 04, ОК 05,</w:t>
            </w:r>
            <w:r w:rsidR="00D43020">
              <w:rPr>
                <w:rFonts w:ascii="Times New Roman" w:hAnsi="Times New Roman" w:cs="Times New Roman"/>
                <w:sz w:val="28"/>
                <w:szCs w:val="28"/>
              </w:rPr>
              <w:t xml:space="preserve"> ОК 06, </w:t>
            </w:r>
            <w:r w:rsidRPr="00ED2823">
              <w:rPr>
                <w:rFonts w:ascii="Times New Roman" w:hAnsi="Times New Roman" w:cs="Times New Roman"/>
                <w:sz w:val="28"/>
                <w:szCs w:val="28"/>
              </w:rPr>
              <w:t xml:space="preserve">ОК 09, ПК </w:t>
            </w:r>
            <w:r w:rsidR="00D43020">
              <w:rPr>
                <w:rFonts w:ascii="Times New Roman" w:hAnsi="Times New Roman" w:cs="Times New Roman"/>
                <w:sz w:val="28"/>
                <w:szCs w:val="28"/>
              </w:rPr>
              <w:t>2</w:t>
            </w:r>
            <w:r w:rsidRPr="00ED2823">
              <w:rPr>
                <w:rFonts w:ascii="Times New Roman" w:hAnsi="Times New Roman" w:cs="Times New Roman"/>
                <w:sz w:val="28"/>
                <w:szCs w:val="28"/>
              </w:rPr>
              <w:t>.</w:t>
            </w:r>
            <w:r w:rsidR="00D43020">
              <w:rPr>
                <w:rFonts w:ascii="Times New Roman" w:hAnsi="Times New Roman" w:cs="Times New Roman"/>
                <w:sz w:val="28"/>
                <w:szCs w:val="28"/>
              </w:rPr>
              <w:t>2</w:t>
            </w:r>
          </w:p>
        </w:tc>
      </w:tr>
      <w:tr w:rsidR="00411AE4" w:rsidRPr="007F02A0" w:rsidTr="00D43020">
        <w:tc>
          <w:tcPr>
            <w:tcW w:w="1215" w:type="pct"/>
            <w:vMerge/>
          </w:tcPr>
          <w:p w:rsidR="00411AE4" w:rsidRPr="007F02A0" w:rsidRDefault="00411AE4" w:rsidP="00EC54FB">
            <w:pPr>
              <w:spacing w:after="0"/>
              <w:rPr>
                <w:rFonts w:ascii="Times New Roman" w:hAnsi="Times New Roman"/>
                <w:b/>
                <w:bCs/>
                <w:sz w:val="24"/>
                <w:szCs w:val="24"/>
              </w:rPr>
            </w:pPr>
          </w:p>
        </w:tc>
        <w:tc>
          <w:tcPr>
            <w:tcW w:w="2044" w:type="pct"/>
          </w:tcPr>
          <w:p w:rsidR="00D43020" w:rsidRDefault="00411AE4" w:rsidP="00D43020">
            <w:pPr>
              <w:spacing w:after="0"/>
              <w:rPr>
                <w:rFonts w:ascii="Times New Roman" w:hAnsi="Times New Roman"/>
                <w:bCs/>
                <w:sz w:val="24"/>
                <w:szCs w:val="24"/>
              </w:rPr>
            </w:pPr>
            <w:r w:rsidRPr="007F02A0">
              <w:rPr>
                <w:rFonts w:ascii="Times New Roman" w:hAnsi="Times New Roman"/>
                <w:sz w:val="24"/>
                <w:szCs w:val="24"/>
              </w:rPr>
              <w:t>1</w:t>
            </w:r>
            <w:r w:rsidRPr="00D43020">
              <w:rPr>
                <w:rFonts w:ascii="Times New Roman" w:hAnsi="Times New Roman"/>
                <w:sz w:val="24"/>
                <w:szCs w:val="24"/>
              </w:rPr>
              <w:t>.</w:t>
            </w:r>
            <w:r w:rsidR="00D43020" w:rsidRPr="00D43020">
              <w:rPr>
                <w:rFonts w:ascii="Times New Roman" w:hAnsi="Times New Roman"/>
                <w:bCs/>
                <w:sz w:val="24"/>
                <w:szCs w:val="24"/>
              </w:rPr>
              <w:t>Организация работы процедурного кабинета</w:t>
            </w:r>
            <w:r w:rsidR="00D43020">
              <w:rPr>
                <w:rFonts w:ascii="Times New Roman" w:hAnsi="Times New Roman"/>
                <w:bCs/>
                <w:sz w:val="24"/>
                <w:szCs w:val="24"/>
              </w:rPr>
              <w:t>.</w:t>
            </w:r>
          </w:p>
          <w:p w:rsidR="00D43020" w:rsidRDefault="00D43020" w:rsidP="00D43020">
            <w:pPr>
              <w:spacing w:after="0"/>
              <w:rPr>
                <w:rFonts w:ascii="Times New Roman" w:hAnsi="Times New Roman"/>
                <w:bCs/>
                <w:sz w:val="24"/>
                <w:szCs w:val="24"/>
              </w:rPr>
            </w:pPr>
            <w:r>
              <w:rPr>
                <w:rFonts w:ascii="Times New Roman" w:hAnsi="Times New Roman"/>
                <w:bCs/>
                <w:sz w:val="24"/>
                <w:szCs w:val="24"/>
              </w:rPr>
              <w:t>2. Зонирование процедурного кабинета.</w:t>
            </w:r>
          </w:p>
          <w:p w:rsidR="00D43020" w:rsidRDefault="00D43020" w:rsidP="00D43020">
            <w:pPr>
              <w:spacing w:after="0"/>
              <w:rPr>
                <w:rFonts w:ascii="Times New Roman" w:hAnsi="Times New Roman"/>
                <w:bCs/>
                <w:sz w:val="24"/>
                <w:szCs w:val="24"/>
              </w:rPr>
            </w:pPr>
            <w:r>
              <w:rPr>
                <w:rFonts w:ascii="Times New Roman" w:hAnsi="Times New Roman"/>
                <w:bCs/>
                <w:sz w:val="24"/>
                <w:szCs w:val="24"/>
              </w:rPr>
              <w:t>3. График работы процедурного кабинета.</w:t>
            </w:r>
          </w:p>
          <w:p w:rsidR="00D43020" w:rsidRPr="007F02A0" w:rsidRDefault="00D43020" w:rsidP="00D43020">
            <w:pPr>
              <w:spacing w:after="0"/>
              <w:rPr>
                <w:rFonts w:ascii="Times New Roman" w:hAnsi="Times New Roman"/>
                <w:b/>
                <w:bCs/>
                <w:sz w:val="24"/>
                <w:szCs w:val="24"/>
              </w:rPr>
            </w:pPr>
            <w:r>
              <w:rPr>
                <w:rFonts w:ascii="Times New Roman" w:hAnsi="Times New Roman"/>
                <w:bCs/>
                <w:sz w:val="24"/>
                <w:szCs w:val="24"/>
              </w:rPr>
              <w:t>4. Анализ требований к работе процедурной медицинской сестры.</w:t>
            </w:r>
          </w:p>
          <w:p w:rsidR="00411AE4" w:rsidRPr="007F02A0" w:rsidRDefault="00D43020" w:rsidP="00D43020">
            <w:pPr>
              <w:spacing w:after="0"/>
              <w:rPr>
                <w:rFonts w:ascii="Times New Roman" w:hAnsi="Times New Roman"/>
                <w:sz w:val="24"/>
                <w:szCs w:val="24"/>
              </w:rPr>
            </w:pPr>
            <w:r>
              <w:rPr>
                <w:rFonts w:ascii="Times New Roman" w:hAnsi="Times New Roman"/>
                <w:sz w:val="24"/>
                <w:szCs w:val="24"/>
              </w:rPr>
              <w:t xml:space="preserve">5. </w:t>
            </w:r>
            <w:r w:rsidR="00411AE4" w:rsidRPr="007F02A0">
              <w:rPr>
                <w:rFonts w:ascii="Times New Roman" w:hAnsi="Times New Roman"/>
                <w:sz w:val="24"/>
                <w:szCs w:val="24"/>
              </w:rPr>
              <w:t>Санитарн</w:t>
            </w:r>
            <w:r>
              <w:rPr>
                <w:rFonts w:ascii="Times New Roman" w:hAnsi="Times New Roman"/>
                <w:sz w:val="24"/>
                <w:szCs w:val="24"/>
              </w:rPr>
              <w:t>о-эпидемиологический режим процедурного кабинета.</w:t>
            </w:r>
            <w:r w:rsidR="00411AE4" w:rsidRPr="007F02A0">
              <w:rPr>
                <w:rFonts w:ascii="Times New Roman" w:hAnsi="Times New Roman"/>
                <w:sz w:val="24"/>
                <w:szCs w:val="24"/>
              </w:rPr>
              <w:t xml:space="preserve"> </w:t>
            </w:r>
          </w:p>
        </w:tc>
        <w:tc>
          <w:tcPr>
            <w:tcW w:w="608" w:type="pct"/>
            <w:vAlign w:val="center"/>
          </w:tcPr>
          <w:p w:rsidR="00411AE4" w:rsidRPr="007F02A0" w:rsidRDefault="00411AE4" w:rsidP="003344C0">
            <w:pPr>
              <w:suppressAutoHyphens/>
              <w:spacing w:after="0"/>
              <w:jc w:val="center"/>
              <w:rPr>
                <w:rFonts w:ascii="Times New Roman" w:hAnsi="Times New Roman"/>
                <w:sz w:val="24"/>
                <w:szCs w:val="24"/>
                <w:lang w:val="en-US"/>
              </w:rPr>
            </w:pPr>
            <w:r w:rsidRPr="007F02A0">
              <w:rPr>
                <w:rFonts w:ascii="Times New Roman" w:hAnsi="Times New Roman"/>
                <w:sz w:val="24"/>
                <w:szCs w:val="24"/>
                <w:lang w:val="en-US"/>
              </w:rPr>
              <w:t>2</w:t>
            </w:r>
          </w:p>
        </w:tc>
        <w:tc>
          <w:tcPr>
            <w:tcW w:w="1133" w:type="pct"/>
            <w:vMerge/>
          </w:tcPr>
          <w:p w:rsidR="00411AE4" w:rsidRPr="007F02A0" w:rsidRDefault="00411AE4" w:rsidP="00EC54FB">
            <w:pPr>
              <w:suppressAutoHyphens/>
              <w:spacing w:after="0"/>
              <w:rPr>
                <w:rFonts w:ascii="Times New Roman" w:hAnsi="Times New Roman"/>
                <w:sz w:val="24"/>
                <w:szCs w:val="24"/>
                <w:lang w:val="en-US"/>
              </w:rPr>
            </w:pPr>
          </w:p>
        </w:tc>
      </w:tr>
      <w:tr w:rsidR="00411AE4" w:rsidRPr="007F02A0" w:rsidTr="00D43020">
        <w:tc>
          <w:tcPr>
            <w:tcW w:w="1215" w:type="pct"/>
            <w:vMerge w:val="restart"/>
          </w:tcPr>
          <w:p w:rsidR="00411AE4" w:rsidRPr="007F02A0" w:rsidRDefault="00411AE4" w:rsidP="00EC54FB">
            <w:pPr>
              <w:spacing w:after="0"/>
              <w:rPr>
                <w:rFonts w:ascii="Times New Roman" w:hAnsi="Times New Roman"/>
                <w:b/>
                <w:bCs/>
                <w:sz w:val="24"/>
                <w:szCs w:val="24"/>
              </w:rPr>
            </w:pPr>
            <w:r w:rsidRPr="007F02A0">
              <w:rPr>
                <w:rFonts w:ascii="Times New Roman" w:hAnsi="Times New Roman"/>
                <w:b/>
                <w:bCs/>
                <w:sz w:val="24"/>
                <w:szCs w:val="24"/>
              </w:rPr>
              <w:t>Тема 1.4.</w:t>
            </w:r>
          </w:p>
          <w:p w:rsidR="00411AE4" w:rsidRPr="007F02A0" w:rsidRDefault="00752F14" w:rsidP="00EC54FB">
            <w:pPr>
              <w:spacing w:after="0"/>
              <w:rPr>
                <w:rFonts w:ascii="Times New Roman" w:hAnsi="Times New Roman"/>
                <w:b/>
                <w:bCs/>
                <w:sz w:val="24"/>
                <w:szCs w:val="24"/>
              </w:rPr>
            </w:pPr>
            <w:r>
              <w:rPr>
                <w:rFonts w:ascii="Times New Roman" w:hAnsi="Times New Roman"/>
                <w:b/>
                <w:bCs/>
                <w:sz w:val="24"/>
                <w:szCs w:val="24"/>
              </w:rPr>
              <w:t>Характеристика парентерального пути введения лекарственных средств</w:t>
            </w:r>
          </w:p>
        </w:tc>
        <w:tc>
          <w:tcPr>
            <w:tcW w:w="2044" w:type="pct"/>
          </w:tcPr>
          <w:p w:rsidR="00411AE4" w:rsidRPr="007F02A0" w:rsidRDefault="00411AE4" w:rsidP="00EC54FB">
            <w:pPr>
              <w:spacing w:after="0"/>
              <w:rPr>
                <w:rFonts w:ascii="Times New Roman" w:hAnsi="Times New Roman"/>
                <w:b/>
                <w:sz w:val="24"/>
                <w:szCs w:val="24"/>
              </w:rPr>
            </w:pPr>
            <w:r w:rsidRPr="007F02A0">
              <w:rPr>
                <w:rFonts w:ascii="Times New Roman" w:hAnsi="Times New Roman"/>
                <w:b/>
                <w:sz w:val="24"/>
                <w:szCs w:val="24"/>
              </w:rPr>
              <w:t>Содержание</w:t>
            </w:r>
          </w:p>
        </w:tc>
        <w:tc>
          <w:tcPr>
            <w:tcW w:w="608" w:type="pct"/>
            <w:vAlign w:val="center"/>
          </w:tcPr>
          <w:p w:rsidR="00411AE4" w:rsidRPr="007F02A0" w:rsidRDefault="003344C0" w:rsidP="00EC54FB">
            <w:pPr>
              <w:suppressAutoHyphens/>
              <w:spacing w:after="0"/>
              <w:jc w:val="center"/>
              <w:rPr>
                <w:rFonts w:ascii="Times New Roman" w:hAnsi="Times New Roman"/>
                <w:sz w:val="24"/>
                <w:szCs w:val="24"/>
              </w:rPr>
            </w:pPr>
            <w:r>
              <w:rPr>
                <w:rFonts w:ascii="Times New Roman" w:hAnsi="Times New Roman"/>
                <w:sz w:val="24"/>
                <w:szCs w:val="24"/>
              </w:rPr>
              <w:t>38</w:t>
            </w:r>
          </w:p>
        </w:tc>
        <w:tc>
          <w:tcPr>
            <w:tcW w:w="1133" w:type="pct"/>
            <w:vMerge w:val="restart"/>
          </w:tcPr>
          <w:p w:rsidR="00411AE4" w:rsidRPr="00ED2823" w:rsidRDefault="00411AE4" w:rsidP="0000156F">
            <w:pPr>
              <w:spacing w:after="0" w:line="276" w:lineRule="auto"/>
              <w:rPr>
                <w:rFonts w:ascii="Times New Roman" w:hAnsi="Times New Roman" w:cs="Times New Roman"/>
                <w:sz w:val="28"/>
                <w:szCs w:val="28"/>
              </w:rPr>
            </w:pPr>
            <w:proofErr w:type="gramStart"/>
            <w:r w:rsidRPr="00ED2823">
              <w:rPr>
                <w:rFonts w:ascii="Times New Roman" w:hAnsi="Times New Roman" w:cs="Times New Roman"/>
                <w:sz w:val="28"/>
                <w:szCs w:val="28"/>
              </w:rPr>
              <w:t>ОК</w:t>
            </w:r>
            <w:proofErr w:type="gramEnd"/>
            <w:r w:rsidRPr="00ED2823">
              <w:rPr>
                <w:rFonts w:ascii="Times New Roman" w:hAnsi="Times New Roman" w:cs="Times New Roman"/>
                <w:sz w:val="28"/>
                <w:szCs w:val="28"/>
              </w:rPr>
              <w:t xml:space="preserve"> 01, ОК 02,</w:t>
            </w:r>
          </w:p>
          <w:p w:rsidR="0000156F" w:rsidRDefault="00411AE4" w:rsidP="0000156F">
            <w:pPr>
              <w:spacing w:after="0" w:line="276" w:lineRule="auto"/>
              <w:rPr>
                <w:rFonts w:ascii="Times New Roman" w:hAnsi="Times New Roman" w:cs="Times New Roman"/>
                <w:sz w:val="28"/>
                <w:szCs w:val="28"/>
              </w:rPr>
            </w:pPr>
            <w:proofErr w:type="gramStart"/>
            <w:r w:rsidRPr="00ED2823">
              <w:rPr>
                <w:rFonts w:ascii="Times New Roman" w:hAnsi="Times New Roman" w:cs="Times New Roman"/>
                <w:sz w:val="28"/>
                <w:szCs w:val="28"/>
              </w:rPr>
              <w:t>ОК</w:t>
            </w:r>
            <w:proofErr w:type="gramEnd"/>
            <w:r w:rsidRPr="00ED2823">
              <w:rPr>
                <w:rFonts w:ascii="Times New Roman" w:hAnsi="Times New Roman" w:cs="Times New Roman"/>
                <w:sz w:val="28"/>
                <w:szCs w:val="28"/>
              </w:rPr>
              <w:t xml:space="preserve"> 04, ОК 05,</w:t>
            </w:r>
          </w:p>
          <w:p w:rsidR="00411AE4" w:rsidRPr="007F02A0" w:rsidRDefault="0000156F" w:rsidP="0000156F">
            <w:pPr>
              <w:spacing w:after="0" w:line="276" w:lineRule="auto"/>
              <w:rPr>
                <w:rFonts w:ascii="Times New Roman" w:hAnsi="Times New Roman"/>
                <w:b/>
                <w:sz w:val="24"/>
                <w:szCs w:val="24"/>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 </w:t>
            </w:r>
            <w:r w:rsidR="00411AE4" w:rsidRPr="00ED2823">
              <w:rPr>
                <w:rFonts w:ascii="Times New Roman" w:hAnsi="Times New Roman" w:cs="Times New Roman"/>
                <w:sz w:val="28"/>
                <w:szCs w:val="28"/>
              </w:rPr>
              <w:t xml:space="preserve">ОК 09, ПК </w:t>
            </w:r>
            <w:r>
              <w:rPr>
                <w:rFonts w:ascii="Times New Roman" w:hAnsi="Times New Roman" w:cs="Times New Roman"/>
                <w:sz w:val="28"/>
                <w:szCs w:val="28"/>
              </w:rPr>
              <w:t>2</w:t>
            </w:r>
            <w:r w:rsidR="00411AE4" w:rsidRPr="00ED2823">
              <w:rPr>
                <w:rFonts w:ascii="Times New Roman" w:hAnsi="Times New Roman" w:cs="Times New Roman"/>
                <w:sz w:val="28"/>
                <w:szCs w:val="28"/>
              </w:rPr>
              <w:t>.</w:t>
            </w:r>
            <w:r>
              <w:rPr>
                <w:rFonts w:ascii="Times New Roman" w:hAnsi="Times New Roman" w:cs="Times New Roman"/>
                <w:sz w:val="28"/>
                <w:szCs w:val="28"/>
              </w:rPr>
              <w:t>2</w:t>
            </w:r>
          </w:p>
        </w:tc>
      </w:tr>
      <w:tr w:rsidR="00411AE4" w:rsidRPr="007F02A0" w:rsidTr="00D43020">
        <w:tc>
          <w:tcPr>
            <w:tcW w:w="1215" w:type="pct"/>
            <w:vMerge/>
          </w:tcPr>
          <w:p w:rsidR="00411AE4" w:rsidRPr="007F02A0" w:rsidRDefault="00411AE4" w:rsidP="00EC54FB">
            <w:pPr>
              <w:spacing w:after="0"/>
              <w:rPr>
                <w:rFonts w:ascii="Times New Roman" w:hAnsi="Times New Roman"/>
                <w:b/>
                <w:bCs/>
                <w:sz w:val="24"/>
                <w:szCs w:val="24"/>
              </w:rPr>
            </w:pPr>
          </w:p>
        </w:tc>
        <w:tc>
          <w:tcPr>
            <w:tcW w:w="2044" w:type="pct"/>
          </w:tcPr>
          <w:p w:rsidR="00752F14" w:rsidRDefault="00411AE4" w:rsidP="00EC54FB">
            <w:pPr>
              <w:spacing w:after="0"/>
              <w:rPr>
                <w:rFonts w:ascii="Times New Roman" w:hAnsi="Times New Roman"/>
                <w:sz w:val="24"/>
                <w:szCs w:val="24"/>
              </w:rPr>
            </w:pPr>
            <w:r w:rsidRPr="007F02A0">
              <w:rPr>
                <w:rFonts w:ascii="Times New Roman" w:hAnsi="Times New Roman"/>
                <w:sz w:val="24"/>
                <w:szCs w:val="24"/>
              </w:rPr>
              <w:t>1.</w:t>
            </w:r>
            <w:r w:rsidR="00752F14">
              <w:rPr>
                <w:rFonts w:ascii="Times New Roman" w:hAnsi="Times New Roman"/>
                <w:sz w:val="24"/>
                <w:szCs w:val="24"/>
              </w:rPr>
              <w:t>Рассмотрение парентерального пути введения, его</w:t>
            </w:r>
            <w:r w:rsidR="0000156F">
              <w:rPr>
                <w:rFonts w:ascii="Times New Roman" w:hAnsi="Times New Roman"/>
                <w:sz w:val="24"/>
                <w:szCs w:val="24"/>
              </w:rPr>
              <w:t xml:space="preserve"> </w:t>
            </w:r>
            <w:r w:rsidR="00752F14">
              <w:rPr>
                <w:rFonts w:ascii="Times New Roman" w:hAnsi="Times New Roman"/>
                <w:sz w:val="24"/>
                <w:szCs w:val="24"/>
              </w:rPr>
              <w:t>преимуществ и недостатков.</w:t>
            </w:r>
          </w:p>
          <w:p w:rsidR="00752F14" w:rsidRDefault="00752F14" w:rsidP="00EC54FB">
            <w:pPr>
              <w:spacing w:after="0"/>
              <w:rPr>
                <w:rFonts w:ascii="Times New Roman" w:hAnsi="Times New Roman"/>
                <w:sz w:val="24"/>
                <w:szCs w:val="24"/>
              </w:rPr>
            </w:pPr>
            <w:r>
              <w:rPr>
                <w:rFonts w:ascii="Times New Roman" w:hAnsi="Times New Roman"/>
                <w:sz w:val="24"/>
                <w:szCs w:val="24"/>
              </w:rPr>
              <w:t>2. Виды шприцов и игл. Рассмотрение понятия «цена деления шприца».</w:t>
            </w:r>
          </w:p>
          <w:p w:rsidR="00752F14" w:rsidRDefault="00752F14" w:rsidP="00EC54FB">
            <w:pPr>
              <w:spacing w:after="0"/>
              <w:rPr>
                <w:rFonts w:ascii="Times New Roman" w:hAnsi="Times New Roman"/>
                <w:sz w:val="24"/>
                <w:szCs w:val="24"/>
              </w:rPr>
            </w:pPr>
            <w:r>
              <w:rPr>
                <w:rFonts w:ascii="Times New Roman" w:hAnsi="Times New Roman"/>
                <w:sz w:val="24"/>
                <w:szCs w:val="24"/>
              </w:rPr>
              <w:t>3. Выбор объема шприца и размера иглы для различных видов инъекций.</w:t>
            </w:r>
          </w:p>
          <w:p w:rsidR="0000156F" w:rsidRDefault="0000156F" w:rsidP="00EC54FB">
            <w:pPr>
              <w:spacing w:after="0"/>
              <w:rPr>
                <w:rFonts w:ascii="Times New Roman" w:hAnsi="Times New Roman"/>
                <w:sz w:val="24"/>
                <w:szCs w:val="24"/>
              </w:rPr>
            </w:pPr>
            <w:r>
              <w:rPr>
                <w:rFonts w:ascii="Times New Roman" w:hAnsi="Times New Roman"/>
                <w:sz w:val="24"/>
                <w:szCs w:val="24"/>
              </w:rPr>
              <w:t xml:space="preserve">4. </w:t>
            </w:r>
            <w:r w:rsidR="00752F14">
              <w:rPr>
                <w:rFonts w:ascii="Times New Roman" w:hAnsi="Times New Roman"/>
                <w:sz w:val="24"/>
                <w:szCs w:val="24"/>
              </w:rPr>
              <w:t>Анатомические обл</w:t>
            </w:r>
            <w:r>
              <w:rPr>
                <w:rFonts w:ascii="Times New Roman" w:hAnsi="Times New Roman"/>
                <w:sz w:val="24"/>
                <w:szCs w:val="24"/>
              </w:rPr>
              <w:t>асти для внутрикожной, подкожной, внутримышечной, внутривенной инъекции.</w:t>
            </w:r>
          </w:p>
          <w:p w:rsidR="00411AE4" w:rsidRDefault="0000156F" w:rsidP="0000156F">
            <w:pPr>
              <w:spacing w:after="0"/>
              <w:rPr>
                <w:rFonts w:ascii="Times New Roman" w:hAnsi="Times New Roman"/>
                <w:sz w:val="24"/>
                <w:szCs w:val="24"/>
              </w:rPr>
            </w:pPr>
            <w:r>
              <w:rPr>
                <w:rFonts w:ascii="Times New Roman" w:hAnsi="Times New Roman"/>
                <w:sz w:val="24"/>
                <w:szCs w:val="24"/>
              </w:rPr>
              <w:t>5.</w:t>
            </w:r>
            <w:r w:rsidR="00752F14">
              <w:rPr>
                <w:rFonts w:ascii="Times New Roman" w:hAnsi="Times New Roman"/>
                <w:sz w:val="24"/>
                <w:szCs w:val="24"/>
              </w:rPr>
              <w:t xml:space="preserve"> </w:t>
            </w:r>
            <w:r>
              <w:rPr>
                <w:rFonts w:ascii="Times New Roman" w:hAnsi="Times New Roman"/>
                <w:sz w:val="24"/>
                <w:szCs w:val="24"/>
              </w:rPr>
              <w:t>Соблюдение правил асептики и антисептики при выполнении инъекций.</w:t>
            </w:r>
          </w:p>
          <w:p w:rsidR="00046660" w:rsidRPr="007F02A0" w:rsidRDefault="00046660" w:rsidP="0000156F">
            <w:pPr>
              <w:spacing w:after="0"/>
              <w:rPr>
                <w:rFonts w:ascii="Times New Roman" w:hAnsi="Times New Roman"/>
                <w:sz w:val="24"/>
                <w:szCs w:val="24"/>
              </w:rPr>
            </w:pPr>
            <w:r>
              <w:rPr>
                <w:rFonts w:ascii="Times New Roman" w:hAnsi="Times New Roman"/>
                <w:sz w:val="24"/>
                <w:szCs w:val="24"/>
              </w:rPr>
              <w:t xml:space="preserve">6. Особенности выполнения инъекций в практике фельдшера вне </w:t>
            </w:r>
            <w:r>
              <w:rPr>
                <w:rFonts w:ascii="Times New Roman" w:hAnsi="Times New Roman"/>
                <w:sz w:val="24"/>
                <w:szCs w:val="24"/>
              </w:rPr>
              <w:lastRenderedPageBreak/>
              <w:t>медицинской организации.</w:t>
            </w:r>
          </w:p>
        </w:tc>
        <w:tc>
          <w:tcPr>
            <w:tcW w:w="608" w:type="pct"/>
            <w:vAlign w:val="center"/>
          </w:tcPr>
          <w:p w:rsidR="00411AE4" w:rsidRPr="007F02A0" w:rsidRDefault="00411AE4" w:rsidP="003344C0">
            <w:pPr>
              <w:suppressAutoHyphens/>
              <w:spacing w:after="0"/>
              <w:jc w:val="center"/>
              <w:rPr>
                <w:rFonts w:ascii="Times New Roman" w:hAnsi="Times New Roman"/>
                <w:sz w:val="24"/>
                <w:szCs w:val="24"/>
                <w:lang w:val="en-US"/>
              </w:rPr>
            </w:pPr>
            <w:r w:rsidRPr="007F02A0">
              <w:rPr>
                <w:rFonts w:ascii="Times New Roman" w:hAnsi="Times New Roman"/>
                <w:sz w:val="24"/>
                <w:szCs w:val="24"/>
                <w:lang w:val="en-US"/>
              </w:rPr>
              <w:lastRenderedPageBreak/>
              <w:t>2</w:t>
            </w:r>
          </w:p>
        </w:tc>
        <w:tc>
          <w:tcPr>
            <w:tcW w:w="1133" w:type="pct"/>
            <w:vMerge/>
          </w:tcPr>
          <w:p w:rsidR="00411AE4" w:rsidRPr="007F02A0" w:rsidRDefault="00411AE4" w:rsidP="00EC54FB">
            <w:pPr>
              <w:suppressAutoHyphens/>
              <w:spacing w:after="0"/>
              <w:rPr>
                <w:rFonts w:ascii="Times New Roman" w:hAnsi="Times New Roman"/>
                <w:sz w:val="24"/>
                <w:szCs w:val="24"/>
                <w:lang w:val="en-US"/>
              </w:rPr>
            </w:pPr>
          </w:p>
        </w:tc>
      </w:tr>
      <w:tr w:rsidR="00411AE4" w:rsidRPr="007F02A0" w:rsidTr="00D43020">
        <w:tc>
          <w:tcPr>
            <w:tcW w:w="1215" w:type="pct"/>
            <w:vMerge/>
          </w:tcPr>
          <w:p w:rsidR="00411AE4" w:rsidRPr="007F02A0" w:rsidRDefault="00411AE4" w:rsidP="00EC54FB">
            <w:pPr>
              <w:spacing w:after="0"/>
              <w:rPr>
                <w:rFonts w:ascii="Times New Roman" w:hAnsi="Times New Roman"/>
                <w:b/>
                <w:bCs/>
                <w:sz w:val="24"/>
                <w:szCs w:val="24"/>
              </w:rPr>
            </w:pPr>
          </w:p>
        </w:tc>
        <w:tc>
          <w:tcPr>
            <w:tcW w:w="2044" w:type="pct"/>
          </w:tcPr>
          <w:p w:rsidR="00411AE4" w:rsidRPr="007F02A0" w:rsidRDefault="00411AE4" w:rsidP="00046660">
            <w:pPr>
              <w:spacing w:after="0"/>
              <w:rPr>
                <w:rFonts w:ascii="Times New Roman" w:hAnsi="Times New Roman"/>
                <w:b/>
                <w:sz w:val="24"/>
                <w:szCs w:val="24"/>
              </w:rPr>
            </w:pPr>
            <w:r w:rsidRPr="007F02A0">
              <w:rPr>
                <w:rFonts w:ascii="Times New Roman" w:hAnsi="Times New Roman"/>
                <w:b/>
                <w:bCs/>
                <w:sz w:val="24"/>
                <w:szCs w:val="24"/>
              </w:rPr>
              <w:t xml:space="preserve">В том числе практических занятий </w:t>
            </w:r>
          </w:p>
        </w:tc>
        <w:tc>
          <w:tcPr>
            <w:tcW w:w="608" w:type="pct"/>
            <w:vAlign w:val="center"/>
          </w:tcPr>
          <w:p w:rsidR="00411AE4" w:rsidRPr="007F02A0" w:rsidRDefault="00411AE4" w:rsidP="00EC54FB">
            <w:pPr>
              <w:suppressAutoHyphens/>
              <w:spacing w:after="0"/>
              <w:jc w:val="center"/>
              <w:rPr>
                <w:rFonts w:ascii="Times New Roman" w:hAnsi="Times New Roman"/>
                <w:sz w:val="24"/>
                <w:szCs w:val="24"/>
              </w:rPr>
            </w:pPr>
          </w:p>
        </w:tc>
        <w:tc>
          <w:tcPr>
            <w:tcW w:w="1133" w:type="pct"/>
          </w:tcPr>
          <w:p w:rsidR="00411AE4" w:rsidRPr="007F02A0" w:rsidRDefault="00411AE4" w:rsidP="00EC54FB">
            <w:pPr>
              <w:suppressAutoHyphens/>
              <w:spacing w:after="0"/>
              <w:jc w:val="center"/>
              <w:rPr>
                <w:rFonts w:ascii="Times New Roman" w:hAnsi="Times New Roman"/>
                <w:sz w:val="24"/>
                <w:szCs w:val="24"/>
              </w:rPr>
            </w:pPr>
          </w:p>
        </w:tc>
      </w:tr>
      <w:tr w:rsidR="00411AE4" w:rsidRPr="007F02A0" w:rsidTr="00D43020">
        <w:tc>
          <w:tcPr>
            <w:tcW w:w="1215" w:type="pct"/>
            <w:vMerge/>
          </w:tcPr>
          <w:p w:rsidR="00411AE4" w:rsidRPr="007F02A0" w:rsidRDefault="00411AE4" w:rsidP="00EC54FB">
            <w:pPr>
              <w:spacing w:after="0"/>
              <w:rPr>
                <w:rFonts w:ascii="Times New Roman" w:hAnsi="Times New Roman"/>
                <w:b/>
                <w:bCs/>
                <w:sz w:val="24"/>
                <w:szCs w:val="24"/>
              </w:rPr>
            </w:pPr>
          </w:p>
        </w:tc>
        <w:tc>
          <w:tcPr>
            <w:tcW w:w="2044" w:type="pct"/>
          </w:tcPr>
          <w:p w:rsidR="00411AE4" w:rsidRDefault="00046660" w:rsidP="00EC54FB">
            <w:pPr>
              <w:spacing w:after="0"/>
              <w:rPr>
                <w:rFonts w:ascii="Times New Roman" w:hAnsi="Times New Roman"/>
                <w:b/>
                <w:sz w:val="24"/>
                <w:szCs w:val="24"/>
              </w:rPr>
            </w:pPr>
            <w:r>
              <w:rPr>
                <w:rFonts w:ascii="Times New Roman" w:hAnsi="Times New Roman"/>
                <w:b/>
                <w:sz w:val="24"/>
                <w:szCs w:val="24"/>
              </w:rPr>
              <w:t>Практическое занятие № 4. Выполнение внутрикожных инъекций</w:t>
            </w:r>
          </w:p>
          <w:p w:rsidR="00046660" w:rsidRPr="00046660" w:rsidRDefault="00046660" w:rsidP="00046660">
            <w:pPr>
              <w:pStyle w:val="a6"/>
              <w:numPr>
                <w:ilvl w:val="0"/>
                <w:numId w:val="40"/>
              </w:numPr>
              <w:tabs>
                <w:tab w:val="left" w:pos="318"/>
              </w:tabs>
              <w:ind w:left="34" w:hanging="34"/>
              <w:rPr>
                <w:sz w:val="24"/>
                <w:szCs w:val="24"/>
              </w:rPr>
            </w:pPr>
            <w:r w:rsidRPr="00046660">
              <w:rPr>
                <w:sz w:val="24"/>
                <w:szCs w:val="24"/>
              </w:rPr>
              <w:t>Подготовка рабочего места.</w:t>
            </w:r>
          </w:p>
          <w:p w:rsidR="00046660" w:rsidRPr="00046660" w:rsidRDefault="00046660" w:rsidP="00046660">
            <w:pPr>
              <w:pStyle w:val="a6"/>
              <w:numPr>
                <w:ilvl w:val="0"/>
                <w:numId w:val="40"/>
              </w:numPr>
              <w:tabs>
                <w:tab w:val="left" w:pos="318"/>
              </w:tabs>
              <w:ind w:left="34" w:hanging="34"/>
              <w:rPr>
                <w:sz w:val="24"/>
                <w:szCs w:val="24"/>
              </w:rPr>
            </w:pPr>
            <w:r w:rsidRPr="00046660">
              <w:rPr>
                <w:sz w:val="24"/>
                <w:szCs w:val="24"/>
              </w:rPr>
              <w:t>Сборка шприца однократного применения.</w:t>
            </w:r>
          </w:p>
          <w:p w:rsidR="00046660" w:rsidRPr="00046660" w:rsidRDefault="00046660" w:rsidP="00046660">
            <w:pPr>
              <w:pStyle w:val="a6"/>
              <w:numPr>
                <w:ilvl w:val="0"/>
                <w:numId w:val="40"/>
              </w:numPr>
              <w:tabs>
                <w:tab w:val="left" w:pos="318"/>
              </w:tabs>
              <w:ind w:left="34" w:hanging="34"/>
              <w:rPr>
                <w:sz w:val="24"/>
                <w:szCs w:val="24"/>
              </w:rPr>
            </w:pPr>
            <w:r w:rsidRPr="00046660">
              <w:rPr>
                <w:sz w:val="24"/>
                <w:szCs w:val="24"/>
              </w:rPr>
              <w:t>Набор лекарственного средства из ампулы и флакона.</w:t>
            </w:r>
          </w:p>
          <w:p w:rsidR="00046660" w:rsidRDefault="00046660" w:rsidP="00046660">
            <w:pPr>
              <w:pStyle w:val="a6"/>
              <w:numPr>
                <w:ilvl w:val="0"/>
                <w:numId w:val="40"/>
              </w:numPr>
              <w:tabs>
                <w:tab w:val="left" w:pos="318"/>
              </w:tabs>
              <w:ind w:left="34" w:hanging="34"/>
              <w:rPr>
                <w:sz w:val="24"/>
                <w:szCs w:val="24"/>
              </w:rPr>
            </w:pPr>
            <w:r w:rsidRPr="00046660">
              <w:rPr>
                <w:sz w:val="24"/>
                <w:szCs w:val="24"/>
              </w:rPr>
              <w:t>Информирование пациента о предстоящей инъекции.</w:t>
            </w:r>
          </w:p>
          <w:p w:rsidR="00046660" w:rsidRDefault="00046660" w:rsidP="00046660">
            <w:pPr>
              <w:pStyle w:val="a6"/>
              <w:numPr>
                <w:ilvl w:val="0"/>
                <w:numId w:val="40"/>
              </w:numPr>
              <w:tabs>
                <w:tab w:val="left" w:pos="318"/>
              </w:tabs>
              <w:ind w:left="34" w:hanging="34"/>
              <w:rPr>
                <w:sz w:val="24"/>
                <w:szCs w:val="24"/>
              </w:rPr>
            </w:pPr>
            <w:r>
              <w:rPr>
                <w:sz w:val="24"/>
                <w:szCs w:val="24"/>
              </w:rPr>
              <w:t>Выполнение внутрикожной инъекции.</w:t>
            </w:r>
          </w:p>
          <w:p w:rsidR="00046660" w:rsidRDefault="00046660" w:rsidP="00046660">
            <w:pPr>
              <w:pStyle w:val="a6"/>
              <w:numPr>
                <w:ilvl w:val="0"/>
                <w:numId w:val="40"/>
              </w:numPr>
              <w:tabs>
                <w:tab w:val="left" w:pos="318"/>
              </w:tabs>
              <w:ind w:left="34" w:hanging="34"/>
              <w:rPr>
                <w:sz w:val="24"/>
                <w:szCs w:val="24"/>
              </w:rPr>
            </w:pPr>
            <w:r>
              <w:rPr>
                <w:sz w:val="24"/>
                <w:szCs w:val="24"/>
              </w:rPr>
              <w:t>Наблюдение за самочувствием пациента и местом инъекции после манипуляции.</w:t>
            </w:r>
          </w:p>
          <w:p w:rsidR="00046660" w:rsidRDefault="00046660" w:rsidP="00046660">
            <w:pPr>
              <w:pStyle w:val="a6"/>
              <w:numPr>
                <w:ilvl w:val="0"/>
                <w:numId w:val="40"/>
              </w:numPr>
              <w:tabs>
                <w:tab w:val="left" w:pos="318"/>
              </w:tabs>
              <w:ind w:left="34" w:hanging="34"/>
              <w:rPr>
                <w:sz w:val="24"/>
                <w:szCs w:val="24"/>
              </w:rPr>
            </w:pPr>
            <w:r>
              <w:rPr>
                <w:sz w:val="24"/>
                <w:szCs w:val="24"/>
              </w:rPr>
              <w:t>Соблюдение мер дезинфекции использованного оснащения.</w:t>
            </w:r>
          </w:p>
          <w:p w:rsidR="00411AE4" w:rsidRPr="007F02A0" w:rsidRDefault="00046660" w:rsidP="00046660">
            <w:pPr>
              <w:pStyle w:val="a6"/>
              <w:numPr>
                <w:ilvl w:val="0"/>
                <w:numId w:val="40"/>
              </w:numPr>
              <w:tabs>
                <w:tab w:val="left" w:pos="318"/>
              </w:tabs>
              <w:ind w:left="34" w:hanging="34"/>
              <w:rPr>
                <w:sz w:val="24"/>
                <w:szCs w:val="24"/>
              </w:rPr>
            </w:pPr>
            <w:r>
              <w:rPr>
                <w:sz w:val="24"/>
                <w:szCs w:val="24"/>
              </w:rPr>
              <w:t>Документирование процедуры.</w:t>
            </w:r>
          </w:p>
        </w:tc>
        <w:tc>
          <w:tcPr>
            <w:tcW w:w="608" w:type="pct"/>
            <w:vAlign w:val="center"/>
          </w:tcPr>
          <w:p w:rsidR="00411AE4" w:rsidRPr="007F02A0" w:rsidRDefault="00411AE4" w:rsidP="00EC54FB">
            <w:pPr>
              <w:suppressAutoHyphens/>
              <w:spacing w:after="0"/>
              <w:jc w:val="center"/>
              <w:rPr>
                <w:rFonts w:ascii="Times New Roman" w:hAnsi="Times New Roman"/>
                <w:sz w:val="24"/>
                <w:szCs w:val="24"/>
              </w:rPr>
            </w:pPr>
            <w:r w:rsidRPr="007F02A0">
              <w:rPr>
                <w:rFonts w:ascii="Times New Roman" w:hAnsi="Times New Roman"/>
                <w:sz w:val="24"/>
                <w:szCs w:val="24"/>
              </w:rPr>
              <w:t>4</w:t>
            </w:r>
          </w:p>
        </w:tc>
        <w:tc>
          <w:tcPr>
            <w:tcW w:w="1133" w:type="pct"/>
          </w:tcPr>
          <w:p w:rsidR="00411AE4" w:rsidRPr="007F02A0" w:rsidRDefault="00411AE4" w:rsidP="00EC54FB">
            <w:pPr>
              <w:suppressAutoHyphens/>
              <w:spacing w:after="0"/>
              <w:jc w:val="center"/>
              <w:rPr>
                <w:rFonts w:ascii="Times New Roman" w:hAnsi="Times New Roman"/>
                <w:sz w:val="24"/>
                <w:szCs w:val="24"/>
              </w:rPr>
            </w:pPr>
          </w:p>
        </w:tc>
      </w:tr>
      <w:tr w:rsidR="00046660" w:rsidRPr="007F02A0" w:rsidTr="00D43020">
        <w:tc>
          <w:tcPr>
            <w:tcW w:w="1215" w:type="pct"/>
          </w:tcPr>
          <w:p w:rsidR="00046660" w:rsidRPr="007F02A0" w:rsidRDefault="00046660" w:rsidP="00EC54FB">
            <w:pPr>
              <w:spacing w:after="0"/>
              <w:rPr>
                <w:rFonts w:ascii="Times New Roman" w:hAnsi="Times New Roman"/>
                <w:b/>
                <w:bCs/>
                <w:sz w:val="24"/>
                <w:szCs w:val="24"/>
              </w:rPr>
            </w:pPr>
          </w:p>
        </w:tc>
        <w:tc>
          <w:tcPr>
            <w:tcW w:w="2044" w:type="pct"/>
          </w:tcPr>
          <w:p w:rsidR="00046660" w:rsidRDefault="00046660" w:rsidP="00EC54FB">
            <w:pPr>
              <w:spacing w:after="0"/>
              <w:rPr>
                <w:rFonts w:ascii="Times New Roman" w:hAnsi="Times New Roman"/>
                <w:b/>
                <w:sz w:val="24"/>
                <w:szCs w:val="24"/>
              </w:rPr>
            </w:pPr>
            <w:r>
              <w:rPr>
                <w:rFonts w:ascii="Times New Roman" w:hAnsi="Times New Roman"/>
                <w:b/>
                <w:sz w:val="24"/>
                <w:szCs w:val="24"/>
              </w:rPr>
              <w:t>Практическое занятие № 5. Выполнение внутрикожных инъекций.</w:t>
            </w:r>
          </w:p>
          <w:p w:rsidR="00046660" w:rsidRPr="00046660" w:rsidRDefault="00046660" w:rsidP="00046660">
            <w:pPr>
              <w:pStyle w:val="a6"/>
              <w:numPr>
                <w:ilvl w:val="0"/>
                <w:numId w:val="41"/>
              </w:numPr>
              <w:tabs>
                <w:tab w:val="left" w:pos="318"/>
                <w:tab w:val="left" w:pos="459"/>
              </w:tabs>
              <w:ind w:left="34" w:firstLine="142"/>
              <w:rPr>
                <w:sz w:val="24"/>
                <w:szCs w:val="24"/>
              </w:rPr>
            </w:pPr>
            <w:r w:rsidRPr="00046660">
              <w:rPr>
                <w:sz w:val="24"/>
                <w:szCs w:val="24"/>
              </w:rPr>
              <w:t>Подготовка рабочего места.</w:t>
            </w:r>
          </w:p>
          <w:p w:rsidR="00046660" w:rsidRPr="00046660" w:rsidRDefault="00046660" w:rsidP="00046660">
            <w:pPr>
              <w:pStyle w:val="a6"/>
              <w:numPr>
                <w:ilvl w:val="0"/>
                <w:numId w:val="41"/>
              </w:numPr>
              <w:tabs>
                <w:tab w:val="left" w:pos="318"/>
                <w:tab w:val="left" w:pos="459"/>
              </w:tabs>
              <w:ind w:left="34" w:firstLine="142"/>
              <w:rPr>
                <w:sz w:val="24"/>
                <w:szCs w:val="24"/>
              </w:rPr>
            </w:pPr>
            <w:r w:rsidRPr="00046660">
              <w:rPr>
                <w:sz w:val="24"/>
                <w:szCs w:val="24"/>
              </w:rPr>
              <w:t>Сборка шприца однократного применения.</w:t>
            </w:r>
          </w:p>
          <w:p w:rsidR="00046660" w:rsidRPr="00046660" w:rsidRDefault="00046660" w:rsidP="00046660">
            <w:pPr>
              <w:pStyle w:val="a6"/>
              <w:numPr>
                <w:ilvl w:val="0"/>
                <w:numId w:val="41"/>
              </w:numPr>
              <w:tabs>
                <w:tab w:val="left" w:pos="318"/>
                <w:tab w:val="left" w:pos="459"/>
              </w:tabs>
              <w:ind w:left="34" w:firstLine="142"/>
              <w:rPr>
                <w:sz w:val="24"/>
                <w:szCs w:val="24"/>
              </w:rPr>
            </w:pPr>
            <w:r w:rsidRPr="00046660">
              <w:rPr>
                <w:sz w:val="24"/>
                <w:szCs w:val="24"/>
              </w:rPr>
              <w:t>Набор лекарственного средства из ампулы и флакона.</w:t>
            </w:r>
          </w:p>
          <w:p w:rsidR="00046660" w:rsidRPr="00046660" w:rsidRDefault="00046660" w:rsidP="00046660">
            <w:pPr>
              <w:pStyle w:val="a6"/>
              <w:numPr>
                <w:ilvl w:val="0"/>
                <w:numId w:val="41"/>
              </w:numPr>
              <w:tabs>
                <w:tab w:val="left" w:pos="318"/>
                <w:tab w:val="left" w:pos="459"/>
              </w:tabs>
              <w:ind w:left="34" w:firstLine="142"/>
              <w:rPr>
                <w:sz w:val="24"/>
                <w:szCs w:val="24"/>
              </w:rPr>
            </w:pPr>
            <w:r w:rsidRPr="00046660">
              <w:rPr>
                <w:sz w:val="24"/>
                <w:szCs w:val="24"/>
              </w:rPr>
              <w:t>Информирование пациента о предстоящей инъекции.</w:t>
            </w:r>
          </w:p>
          <w:p w:rsidR="00046660" w:rsidRPr="00046660" w:rsidRDefault="00046660" w:rsidP="00046660">
            <w:pPr>
              <w:pStyle w:val="a6"/>
              <w:numPr>
                <w:ilvl w:val="0"/>
                <w:numId w:val="41"/>
              </w:numPr>
              <w:tabs>
                <w:tab w:val="left" w:pos="318"/>
                <w:tab w:val="left" w:pos="459"/>
              </w:tabs>
              <w:ind w:left="34" w:firstLine="142"/>
              <w:rPr>
                <w:sz w:val="24"/>
                <w:szCs w:val="24"/>
              </w:rPr>
            </w:pPr>
            <w:r w:rsidRPr="00046660">
              <w:rPr>
                <w:sz w:val="24"/>
                <w:szCs w:val="24"/>
              </w:rPr>
              <w:t>Выполнение внутрикожной инъекции.</w:t>
            </w:r>
          </w:p>
          <w:p w:rsidR="00046660" w:rsidRPr="00046660" w:rsidRDefault="00046660" w:rsidP="00046660">
            <w:pPr>
              <w:pStyle w:val="a6"/>
              <w:numPr>
                <w:ilvl w:val="0"/>
                <w:numId w:val="41"/>
              </w:numPr>
              <w:tabs>
                <w:tab w:val="left" w:pos="318"/>
                <w:tab w:val="left" w:pos="459"/>
              </w:tabs>
              <w:ind w:left="34" w:firstLine="142"/>
              <w:rPr>
                <w:sz w:val="24"/>
                <w:szCs w:val="24"/>
              </w:rPr>
            </w:pPr>
            <w:r w:rsidRPr="00046660">
              <w:rPr>
                <w:sz w:val="24"/>
                <w:szCs w:val="24"/>
              </w:rPr>
              <w:t>Наблюдение за самочувствием пациента и местом инъекции после манипуляции.</w:t>
            </w:r>
          </w:p>
          <w:p w:rsidR="00046660" w:rsidRPr="00046660" w:rsidRDefault="00046660" w:rsidP="00046660">
            <w:pPr>
              <w:pStyle w:val="a6"/>
              <w:numPr>
                <w:ilvl w:val="0"/>
                <w:numId w:val="41"/>
              </w:numPr>
              <w:tabs>
                <w:tab w:val="left" w:pos="318"/>
                <w:tab w:val="left" w:pos="459"/>
              </w:tabs>
              <w:ind w:left="34" w:firstLine="142"/>
              <w:rPr>
                <w:sz w:val="24"/>
                <w:szCs w:val="24"/>
              </w:rPr>
            </w:pPr>
            <w:r w:rsidRPr="00046660">
              <w:rPr>
                <w:sz w:val="24"/>
                <w:szCs w:val="24"/>
              </w:rPr>
              <w:t>Соблюдение мер дезинфекции использованного оснащения.</w:t>
            </w:r>
          </w:p>
          <w:p w:rsidR="00046660" w:rsidRPr="00046660" w:rsidRDefault="00046660" w:rsidP="00046660">
            <w:pPr>
              <w:pStyle w:val="a6"/>
              <w:numPr>
                <w:ilvl w:val="0"/>
                <w:numId w:val="41"/>
              </w:numPr>
              <w:tabs>
                <w:tab w:val="left" w:pos="459"/>
              </w:tabs>
              <w:ind w:left="34" w:firstLine="142"/>
              <w:rPr>
                <w:b/>
                <w:sz w:val="24"/>
                <w:szCs w:val="24"/>
              </w:rPr>
            </w:pPr>
            <w:r w:rsidRPr="00046660">
              <w:rPr>
                <w:sz w:val="24"/>
                <w:szCs w:val="24"/>
              </w:rPr>
              <w:t>Документирование процедуры.</w:t>
            </w:r>
          </w:p>
        </w:tc>
        <w:tc>
          <w:tcPr>
            <w:tcW w:w="608" w:type="pct"/>
            <w:vAlign w:val="center"/>
          </w:tcPr>
          <w:p w:rsidR="00046660" w:rsidRPr="007F02A0" w:rsidRDefault="003344C0" w:rsidP="00EC54FB">
            <w:pPr>
              <w:suppressAutoHyphens/>
              <w:spacing w:after="0"/>
              <w:jc w:val="center"/>
              <w:rPr>
                <w:rFonts w:ascii="Times New Roman" w:hAnsi="Times New Roman"/>
                <w:sz w:val="24"/>
                <w:szCs w:val="24"/>
              </w:rPr>
            </w:pPr>
            <w:r>
              <w:rPr>
                <w:rFonts w:ascii="Times New Roman" w:hAnsi="Times New Roman"/>
                <w:sz w:val="24"/>
                <w:szCs w:val="24"/>
              </w:rPr>
              <w:t>4</w:t>
            </w:r>
          </w:p>
        </w:tc>
        <w:tc>
          <w:tcPr>
            <w:tcW w:w="1133" w:type="pct"/>
          </w:tcPr>
          <w:p w:rsidR="00046660" w:rsidRPr="007F02A0" w:rsidRDefault="00046660" w:rsidP="00EC54FB">
            <w:pPr>
              <w:suppressAutoHyphens/>
              <w:spacing w:after="0"/>
              <w:jc w:val="center"/>
              <w:rPr>
                <w:rFonts w:ascii="Times New Roman" w:hAnsi="Times New Roman"/>
                <w:sz w:val="24"/>
                <w:szCs w:val="24"/>
              </w:rPr>
            </w:pPr>
          </w:p>
        </w:tc>
      </w:tr>
      <w:tr w:rsidR="00236B0D" w:rsidRPr="007F02A0" w:rsidTr="00D43020">
        <w:tc>
          <w:tcPr>
            <w:tcW w:w="1215" w:type="pct"/>
          </w:tcPr>
          <w:p w:rsidR="00236B0D" w:rsidRPr="007F02A0" w:rsidRDefault="00236B0D" w:rsidP="00EC54FB">
            <w:pPr>
              <w:spacing w:after="0"/>
              <w:rPr>
                <w:rFonts w:ascii="Times New Roman" w:hAnsi="Times New Roman"/>
                <w:b/>
                <w:bCs/>
                <w:sz w:val="24"/>
                <w:szCs w:val="24"/>
              </w:rPr>
            </w:pPr>
          </w:p>
        </w:tc>
        <w:tc>
          <w:tcPr>
            <w:tcW w:w="2044" w:type="pct"/>
          </w:tcPr>
          <w:p w:rsidR="00236B0D" w:rsidRDefault="00236B0D" w:rsidP="00236B0D">
            <w:pPr>
              <w:spacing w:after="0"/>
              <w:rPr>
                <w:rFonts w:ascii="Times New Roman" w:hAnsi="Times New Roman"/>
                <w:b/>
                <w:sz w:val="24"/>
                <w:szCs w:val="24"/>
              </w:rPr>
            </w:pPr>
            <w:r>
              <w:rPr>
                <w:rFonts w:ascii="Times New Roman" w:hAnsi="Times New Roman"/>
                <w:b/>
                <w:sz w:val="24"/>
                <w:szCs w:val="24"/>
              </w:rPr>
              <w:t>Практическое занятие № 6. Выполнение внутримышечных инъекций.</w:t>
            </w:r>
          </w:p>
          <w:p w:rsidR="00236B0D" w:rsidRPr="00046660" w:rsidRDefault="00236B0D" w:rsidP="00236B0D">
            <w:pPr>
              <w:pStyle w:val="a6"/>
              <w:numPr>
                <w:ilvl w:val="0"/>
                <w:numId w:val="42"/>
              </w:numPr>
              <w:tabs>
                <w:tab w:val="left" w:pos="318"/>
                <w:tab w:val="left" w:pos="459"/>
              </w:tabs>
              <w:ind w:hanging="544"/>
              <w:rPr>
                <w:sz w:val="24"/>
                <w:szCs w:val="24"/>
              </w:rPr>
            </w:pPr>
            <w:r w:rsidRPr="00046660">
              <w:rPr>
                <w:sz w:val="24"/>
                <w:szCs w:val="24"/>
              </w:rPr>
              <w:t>Подготовка рабочего места.</w:t>
            </w:r>
          </w:p>
          <w:p w:rsidR="00236B0D" w:rsidRPr="00046660" w:rsidRDefault="00236B0D" w:rsidP="00236B0D">
            <w:pPr>
              <w:pStyle w:val="a6"/>
              <w:numPr>
                <w:ilvl w:val="0"/>
                <w:numId w:val="42"/>
              </w:numPr>
              <w:tabs>
                <w:tab w:val="left" w:pos="318"/>
                <w:tab w:val="left" w:pos="459"/>
              </w:tabs>
              <w:ind w:left="34" w:firstLine="142"/>
              <w:rPr>
                <w:sz w:val="24"/>
                <w:szCs w:val="24"/>
              </w:rPr>
            </w:pPr>
            <w:r w:rsidRPr="00046660">
              <w:rPr>
                <w:sz w:val="24"/>
                <w:szCs w:val="24"/>
              </w:rPr>
              <w:t>Сборка шприца однократного применения.</w:t>
            </w:r>
          </w:p>
          <w:p w:rsidR="00236B0D" w:rsidRPr="00046660" w:rsidRDefault="00236B0D" w:rsidP="00236B0D">
            <w:pPr>
              <w:pStyle w:val="a6"/>
              <w:numPr>
                <w:ilvl w:val="0"/>
                <w:numId w:val="42"/>
              </w:numPr>
              <w:tabs>
                <w:tab w:val="left" w:pos="318"/>
                <w:tab w:val="left" w:pos="459"/>
              </w:tabs>
              <w:ind w:left="34" w:firstLine="142"/>
              <w:rPr>
                <w:sz w:val="24"/>
                <w:szCs w:val="24"/>
              </w:rPr>
            </w:pPr>
            <w:r w:rsidRPr="00046660">
              <w:rPr>
                <w:sz w:val="24"/>
                <w:szCs w:val="24"/>
              </w:rPr>
              <w:t>Набор лекарственного средства из ампулы и флакона.</w:t>
            </w:r>
          </w:p>
          <w:p w:rsidR="00236B0D" w:rsidRPr="00046660" w:rsidRDefault="00236B0D" w:rsidP="00236B0D">
            <w:pPr>
              <w:pStyle w:val="a6"/>
              <w:numPr>
                <w:ilvl w:val="0"/>
                <w:numId w:val="42"/>
              </w:numPr>
              <w:tabs>
                <w:tab w:val="left" w:pos="318"/>
                <w:tab w:val="left" w:pos="459"/>
              </w:tabs>
              <w:ind w:left="34" w:firstLine="142"/>
              <w:rPr>
                <w:sz w:val="24"/>
                <w:szCs w:val="24"/>
              </w:rPr>
            </w:pPr>
            <w:r w:rsidRPr="00046660">
              <w:rPr>
                <w:sz w:val="24"/>
                <w:szCs w:val="24"/>
              </w:rPr>
              <w:t>Информирование пациента о предстоящей инъекции.</w:t>
            </w:r>
          </w:p>
          <w:p w:rsidR="00236B0D" w:rsidRPr="00046660" w:rsidRDefault="00236B0D" w:rsidP="00236B0D">
            <w:pPr>
              <w:pStyle w:val="a6"/>
              <w:numPr>
                <w:ilvl w:val="0"/>
                <w:numId w:val="42"/>
              </w:numPr>
              <w:tabs>
                <w:tab w:val="left" w:pos="318"/>
                <w:tab w:val="left" w:pos="459"/>
              </w:tabs>
              <w:ind w:left="34" w:firstLine="142"/>
              <w:rPr>
                <w:sz w:val="24"/>
                <w:szCs w:val="24"/>
              </w:rPr>
            </w:pPr>
            <w:r w:rsidRPr="00046660">
              <w:rPr>
                <w:sz w:val="24"/>
                <w:szCs w:val="24"/>
              </w:rPr>
              <w:t>Выполнение внутри</w:t>
            </w:r>
            <w:r>
              <w:rPr>
                <w:sz w:val="24"/>
                <w:szCs w:val="24"/>
              </w:rPr>
              <w:t>мышечной</w:t>
            </w:r>
            <w:r w:rsidRPr="00046660">
              <w:rPr>
                <w:sz w:val="24"/>
                <w:szCs w:val="24"/>
              </w:rPr>
              <w:t xml:space="preserve"> инъекции</w:t>
            </w:r>
            <w:r>
              <w:rPr>
                <w:sz w:val="24"/>
                <w:szCs w:val="24"/>
              </w:rPr>
              <w:t xml:space="preserve"> в разные анатомические </w:t>
            </w:r>
            <w:r>
              <w:rPr>
                <w:sz w:val="24"/>
                <w:szCs w:val="24"/>
              </w:rPr>
              <w:lastRenderedPageBreak/>
              <w:t>области</w:t>
            </w:r>
            <w:r w:rsidRPr="00046660">
              <w:rPr>
                <w:sz w:val="24"/>
                <w:szCs w:val="24"/>
              </w:rPr>
              <w:t>.</w:t>
            </w:r>
          </w:p>
          <w:p w:rsidR="00236B0D" w:rsidRPr="00046660" w:rsidRDefault="00236B0D" w:rsidP="00236B0D">
            <w:pPr>
              <w:pStyle w:val="a6"/>
              <w:numPr>
                <w:ilvl w:val="0"/>
                <w:numId w:val="42"/>
              </w:numPr>
              <w:tabs>
                <w:tab w:val="left" w:pos="318"/>
                <w:tab w:val="left" w:pos="459"/>
              </w:tabs>
              <w:ind w:left="34" w:firstLine="142"/>
              <w:rPr>
                <w:sz w:val="24"/>
                <w:szCs w:val="24"/>
              </w:rPr>
            </w:pPr>
            <w:r w:rsidRPr="00046660">
              <w:rPr>
                <w:sz w:val="24"/>
                <w:szCs w:val="24"/>
              </w:rPr>
              <w:t>Наблюдение за самочувствием пациента и местом инъекции после манипуляции.</w:t>
            </w:r>
          </w:p>
          <w:p w:rsidR="00236B0D" w:rsidRPr="00046660" w:rsidRDefault="00236B0D" w:rsidP="00236B0D">
            <w:pPr>
              <w:pStyle w:val="a6"/>
              <w:numPr>
                <w:ilvl w:val="0"/>
                <w:numId w:val="42"/>
              </w:numPr>
              <w:tabs>
                <w:tab w:val="left" w:pos="318"/>
                <w:tab w:val="left" w:pos="459"/>
              </w:tabs>
              <w:ind w:left="34" w:firstLine="142"/>
              <w:rPr>
                <w:sz w:val="24"/>
                <w:szCs w:val="24"/>
              </w:rPr>
            </w:pPr>
            <w:r>
              <w:rPr>
                <w:sz w:val="24"/>
                <w:szCs w:val="24"/>
              </w:rPr>
              <w:t>Проведение</w:t>
            </w:r>
            <w:r w:rsidRPr="00046660">
              <w:rPr>
                <w:sz w:val="24"/>
                <w:szCs w:val="24"/>
              </w:rPr>
              <w:t xml:space="preserve"> дезинфекции использованного оснащения.</w:t>
            </w:r>
          </w:p>
          <w:p w:rsidR="00236B0D" w:rsidRPr="00236B0D" w:rsidRDefault="00236B0D" w:rsidP="00236B0D">
            <w:pPr>
              <w:pStyle w:val="a6"/>
              <w:numPr>
                <w:ilvl w:val="0"/>
                <w:numId w:val="42"/>
              </w:numPr>
              <w:tabs>
                <w:tab w:val="left" w:pos="459"/>
              </w:tabs>
              <w:ind w:left="34" w:firstLine="142"/>
              <w:rPr>
                <w:b/>
                <w:sz w:val="24"/>
                <w:szCs w:val="24"/>
              </w:rPr>
            </w:pPr>
            <w:r w:rsidRPr="00236B0D">
              <w:rPr>
                <w:sz w:val="24"/>
                <w:szCs w:val="24"/>
              </w:rPr>
              <w:t>Документирование процедуры.</w:t>
            </w:r>
          </w:p>
        </w:tc>
        <w:tc>
          <w:tcPr>
            <w:tcW w:w="608" w:type="pct"/>
            <w:vAlign w:val="center"/>
          </w:tcPr>
          <w:p w:rsidR="00236B0D" w:rsidRPr="007F02A0" w:rsidRDefault="003344C0" w:rsidP="00EC54FB">
            <w:pPr>
              <w:suppressAutoHyphens/>
              <w:spacing w:after="0"/>
              <w:jc w:val="center"/>
              <w:rPr>
                <w:rFonts w:ascii="Times New Roman" w:hAnsi="Times New Roman"/>
                <w:sz w:val="24"/>
                <w:szCs w:val="24"/>
              </w:rPr>
            </w:pPr>
            <w:r>
              <w:rPr>
                <w:rFonts w:ascii="Times New Roman" w:hAnsi="Times New Roman"/>
                <w:sz w:val="24"/>
                <w:szCs w:val="24"/>
              </w:rPr>
              <w:lastRenderedPageBreak/>
              <w:t>4</w:t>
            </w:r>
          </w:p>
        </w:tc>
        <w:tc>
          <w:tcPr>
            <w:tcW w:w="1133" w:type="pct"/>
          </w:tcPr>
          <w:p w:rsidR="00236B0D" w:rsidRPr="007F02A0" w:rsidRDefault="00236B0D" w:rsidP="00EC54FB">
            <w:pPr>
              <w:suppressAutoHyphens/>
              <w:spacing w:after="0"/>
              <w:jc w:val="center"/>
              <w:rPr>
                <w:rFonts w:ascii="Times New Roman" w:hAnsi="Times New Roman"/>
                <w:sz w:val="24"/>
                <w:szCs w:val="24"/>
              </w:rPr>
            </w:pPr>
          </w:p>
        </w:tc>
      </w:tr>
      <w:tr w:rsidR="00236B0D" w:rsidRPr="007F02A0" w:rsidTr="00D43020">
        <w:tc>
          <w:tcPr>
            <w:tcW w:w="1215" w:type="pct"/>
          </w:tcPr>
          <w:p w:rsidR="00236B0D" w:rsidRPr="007F02A0" w:rsidRDefault="00236B0D" w:rsidP="00EC54FB">
            <w:pPr>
              <w:spacing w:after="0"/>
              <w:rPr>
                <w:rFonts w:ascii="Times New Roman" w:hAnsi="Times New Roman"/>
                <w:b/>
                <w:bCs/>
                <w:sz w:val="24"/>
                <w:szCs w:val="24"/>
              </w:rPr>
            </w:pPr>
          </w:p>
        </w:tc>
        <w:tc>
          <w:tcPr>
            <w:tcW w:w="2044" w:type="pct"/>
          </w:tcPr>
          <w:p w:rsidR="00236B0D" w:rsidRDefault="00236B0D" w:rsidP="00236B0D">
            <w:pPr>
              <w:spacing w:after="0"/>
              <w:rPr>
                <w:rFonts w:ascii="Times New Roman" w:hAnsi="Times New Roman"/>
                <w:b/>
                <w:sz w:val="24"/>
                <w:szCs w:val="24"/>
              </w:rPr>
            </w:pPr>
            <w:r>
              <w:rPr>
                <w:rFonts w:ascii="Times New Roman" w:hAnsi="Times New Roman"/>
                <w:b/>
                <w:sz w:val="24"/>
                <w:szCs w:val="24"/>
              </w:rPr>
              <w:t>Практическое занятие № 7. Выполнение внутривенных инъекций.</w:t>
            </w:r>
          </w:p>
          <w:p w:rsidR="00236B0D" w:rsidRPr="00236B0D" w:rsidRDefault="00236B0D" w:rsidP="00236B0D">
            <w:pPr>
              <w:pStyle w:val="a6"/>
              <w:numPr>
                <w:ilvl w:val="0"/>
                <w:numId w:val="43"/>
              </w:numPr>
              <w:tabs>
                <w:tab w:val="left" w:pos="318"/>
                <w:tab w:val="left" w:pos="459"/>
              </w:tabs>
              <w:ind w:left="34" w:firstLine="0"/>
              <w:rPr>
                <w:sz w:val="24"/>
                <w:szCs w:val="24"/>
              </w:rPr>
            </w:pPr>
            <w:r w:rsidRPr="00236B0D">
              <w:rPr>
                <w:sz w:val="24"/>
                <w:szCs w:val="24"/>
              </w:rPr>
              <w:t>Подготовка рабочего места.</w:t>
            </w:r>
          </w:p>
          <w:p w:rsidR="00236B0D" w:rsidRPr="00236B0D" w:rsidRDefault="00236B0D" w:rsidP="00236B0D">
            <w:pPr>
              <w:pStyle w:val="a6"/>
              <w:numPr>
                <w:ilvl w:val="0"/>
                <w:numId w:val="43"/>
              </w:numPr>
              <w:tabs>
                <w:tab w:val="left" w:pos="318"/>
                <w:tab w:val="left" w:pos="459"/>
              </w:tabs>
              <w:ind w:left="34" w:firstLine="0"/>
              <w:rPr>
                <w:sz w:val="24"/>
                <w:szCs w:val="24"/>
              </w:rPr>
            </w:pPr>
            <w:r w:rsidRPr="00236B0D">
              <w:rPr>
                <w:sz w:val="24"/>
                <w:szCs w:val="24"/>
              </w:rPr>
              <w:t>Сборка шприца однократного применения.</w:t>
            </w:r>
          </w:p>
          <w:p w:rsidR="00236B0D" w:rsidRPr="00236B0D" w:rsidRDefault="00236B0D" w:rsidP="00236B0D">
            <w:pPr>
              <w:pStyle w:val="a6"/>
              <w:numPr>
                <w:ilvl w:val="0"/>
                <w:numId w:val="43"/>
              </w:numPr>
              <w:tabs>
                <w:tab w:val="left" w:pos="318"/>
                <w:tab w:val="left" w:pos="459"/>
              </w:tabs>
              <w:ind w:left="34" w:firstLine="0"/>
              <w:rPr>
                <w:sz w:val="24"/>
                <w:szCs w:val="24"/>
              </w:rPr>
            </w:pPr>
            <w:r w:rsidRPr="00236B0D">
              <w:rPr>
                <w:sz w:val="24"/>
                <w:szCs w:val="24"/>
              </w:rPr>
              <w:t>Набор лекарственного средства из ампулы и флакона.</w:t>
            </w:r>
          </w:p>
          <w:p w:rsidR="00236B0D" w:rsidRPr="00236B0D" w:rsidRDefault="00236B0D" w:rsidP="00236B0D">
            <w:pPr>
              <w:pStyle w:val="a6"/>
              <w:numPr>
                <w:ilvl w:val="0"/>
                <w:numId w:val="43"/>
              </w:numPr>
              <w:tabs>
                <w:tab w:val="left" w:pos="318"/>
                <w:tab w:val="left" w:pos="459"/>
              </w:tabs>
              <w:ind w:left="34" w:firstLine="0"/>
              <w:rPr>
                <w:sz w:val="24"/>
                <w:szCs w:val="24"/>
              </w:rPr>
            </w:pPr>
            <w:r w:rsidRPr="00236B0D">
              <w:rPr>
                <w:sz w:val="24"/>
                <w:szCs w:val="24"/>
              </w:rPr>
              <w:t>Информирование пациента о предстоящей инъекции.</w:t>
            </w:r>
          </w:p>
          <w:p w:rsidR="00236B0D" w:rsidRPr="00236B0D" w:rsidRDefault="00236B0D" w:rsidP="00236B0D">
            <w:pPr>
              <w:pStyle w:val="a6"/>
              <w:numPr>
                <w:ilvl w:val="0"/>
                <w:numId w:val="43"/>
              </w:numPr>
              <w:tabs>
                <w:tab w:val="left" w:pos="318"/>
                <w:tab w:val="left" w:pos="459"/>
              </w:tabs>
              <w:ind w:left="34" w:firstLine="0"/>
              <w:rPr>
                <w:sz w:val="24"/>
                <w:szCs w:val="24"/>
              </w:rPr>
            </w:pPr>
            <w:r w:rsidRPr="00236B0D">
              <w:rPr>
                <w:sz w:val="24"/>
                <w:szCs w:val="24"/>
              </w:rPr>
              <w:t>Выполнение внутри</w:t>
            </w:r>
            <w:r>
              <w:rPr>
                <w:sz w:val="24"/>
                <w:szCs w:val="24"/>
              </w:rPr>
              <w:t>венной</w:t>
            </w:r>
            <w:r w:rsidRPr="00236B0D">
              <w:rPr>
                <w:sz w:val="24"/>
                <w:szCs w:val="24"/>
              </w:rPr>
              <w:t xml:space="preserve"> инъекции.</w:t>
            </w:r>
          </w:p>
          <w:p w:rsidR="00236B0D" w:rsidRPr="00236B0D" w:rsidRDefault="00236B0D" w:rsidP="00236B0D">
            <w:pPr>
              <w:pStyle w:val="a6"/>
              <w:numPr>
                <w:ilvl w:val="0"/>
                <w:numId w:val="43"/>
              </w:numPr>
              <w:tabs>
                <w:tab w:val="left" w:pos="318"/>
                <w:tab w:val="left" w:pos="459"/>
              </w:tabs>
              <w:ind w:left="34" w:firstLine="0"/>
              <w:rPr>
                <w:sz w:val="24"/>
                <w:szCs w:val="24"/>
              </w:rPr>
            </w:pPr>
            <w:r w:rsidRPr="00236B0D">
              <w:rPr>
                <w:sz w:val="24"/>
                <w:szCs w:val="24"/>
              </w:rPr>
              <w:t>Наблюдение за самочувствием пациента и местом инъекции после манипуляции.</w:t>
            </w:r>
          </w:p>
          <w:p w:rsidR="00236B0D" w:rsidRPr="00236B0D" w:rsidRDefault="00236B0D" w:rsidP="00236B0D">
            <w:pPr>
              <w:pStyle w:val="a6"/>
              <w:numPr>
                <w:ilvl w:val="0"/>
                <w:numId w:val="43"/>
              </w:numPr>
              <w:tabs>
                <w:tab w:val="left" w:pos="318"/>
                <w:tab w:val="left" w:pos="459"/>
              </w:tabs>
              <w:ind w:left="34" w:firstLine="0"/>
              <w:rPr>
                <w:sz w:val="24"/>
                <w:szCs w:val="24"/>
              </w:rPr>
            </w:pPr>
            <w:r w:rsidRPr="00236B0D">
              <w:rPr>
                <w:sz w:val="24"/>
                <w:szCs w:val="24"/>
              </w:rPr>
              <w:t>Соблюдение мер дезинфекции использованного оснащения.</w:t>
            </w:r>
          </w:p>
          <w:p w:rsidR="00236B0D" w:rsidRPr="00236B0D" w:rsidRDefault="00236B0D" w:rsidP="00236B0D">
            <w:pPr>
              <w:pStyle w:val="a6"/>
              <w:numPr>
                <w:ilvl w:val="0"/>
                <w:numId w:val="43"/>
              </w:numPr>
              <w:tabs>
                <w:tab w:val="left" w:pos="318"/>
              </w:tabs>
              <w:ind w:left="34" w:firstLine="0"/>
              <w:rPr>
                <w:b/>
                <w:sz w:val="24"/>
                <w:szCs w:val="24"/>
              </w:rPr>
            </w:pPr>
            <w:r w:rsidRPr="00236B0D">
              <w:rPr>
                <w:sz w:val="24"/>
                <w:szCs w:val="24"/>
              </w:rPr>
              <w:t>Документирование процедуры.</w:t>
            </w:r>
          </w:p>
        </w:tc>
        <w:tc>
          <w:tcPr>
            <w:tcW w:w="608" w:type="pct"/>
            <w:vAlign w:val="center"/>
          </w:tcPr>
          <w:p w:rsidR="00236B0D" w:rsidRPr="007F02A0" w:rsidRDefault="003344C0" w:rsidP="00EC54FB">
            <w:pPr>
              <w:suppressAutoHyphens/>
              <w:spacing w:after="0"/>
              <w:jc w:val="center"/>
              <w:rPr>
                <w:rFonts w:ascii="Times New Roman" w:hAnsi="Times New Roman"/>
                <w:sz w:val="24"/>
                <w:szCs w:val="24"/>
              </w:rPr>
            </w:pPr>
            <w:r>
              <w:rPr>
                <w:rFonts w:ascii="Times New Roman" w:hAnsi="Times New Roman"/>
                <w:sz w:val="24"/>
                <w:szCs w:val="24"/>
              </w:rPr>
              <w:t>4</w:t>
            </w:r>
          </w:p>
        </w:tc>
        <w:tc>
          <w:tcPr>
            <w:tcW w:w="1133" w:type="pct"/>
          </w:tcPr>
          <w:p w:rsidR="00236B0D" w:rsidRPr="007F02A0" w:rsidRDefault="00236B0D" w:rsidP="00EC54FB">
            <w:pPr>
              <w:suppressAutoHyphens/>
              <w:spacing w:after="0"/>
              <w:jc w:val="center"/>
              <w:rPr>
                <w:rFonts w:ascii="Times New Roman" w:hAnsi="Times New Roman"/>
                <w:sz w:val="24"/>
                <w:szCs w:val="24"/>
              </w:rPr>
            </w:pPr>
          </w:p>
        </w:tc>
      </w:tr>
      <w:tr w:rsidR="00236B0D" w:rsidRPr="007F02A0" w:rsidTr="00D43020">
        <w:tc>
          <w:tcPr>
            <w:tcW w:w="1215" w:type="pct"/>
          </w:tcPr>
          <w:p w:rsidR="00236B0D" w:rsidRPr="007F02A0" w:rsidRDefault="00236B0D" w:rsidP="00EC54FB">
            <w:pPr>
              <w:spacing w:after="0"/>
              <w:rPr>
                <w:rFonts w:ascii="Times New Roman" w:hAnsi="Times New Roman"/>
                <w:b/>
                <w:bCs/>
                <w:sz w:val="24"/>
                <w:szCs w:val="24"/>
              </w:rPr>
            </w:pPr>
          </w:p>
        </w:tc>
        <w:tc>
          <w:tcPr>
            <w:tcW w:w="2044" w:type="pct"/>
          </w:tcPr>
          <w:p w:rsidR="00236B0D" w:rsidRDefault="00236B0D" w:rsidP="00103DEA">
            <w:pPr>
              <w:spacing w:after="0"/>
              <w:rPr>
                <w:rFonts w:ascii="Times New Roman" w:hAnsi="Times New Roman"/>
                <w:b/>
                <w:sz w:val="24"/>
                <w:szCs w:val="24"/>
              </w:rPr>
            </w:pPr>
            <w:r>
              <w:rPr>
                <w:rFonts w:ascii="Times New Roman" w:hAnsi="Times New Roman"/>
                <w:b/>
                <w:sz w:val="24"/>
                <w:szCs w:val="24"/>
              </w:rPr>
              <w:t>Практическое занятие № 8. Выполнение внутривенных</w:t>
            </w:r>
            <w:r w:rsidR="00F5059F">
              <w:rPr>
                <w:rFonts w:ascii="Times New Roman" w:hAnsi="Times New Roman"/>
                <w:b/>
                <w:sz w:val="24"/>
                <w:szCs w:val="24"/>
              </w:rPr>
              <w:t xml:space="preserve"> капельных вливаний</w:t>
            </w:r>
            <w:r>
              <w:rPr>
                <w:rFonts w:ascii="Times New Roman" w:hAnsi="Times New Roman"/>
                <w:b/>
                <w:sz w:val="24"/>
                <w:szCs w:val="24"/>
              </w:rPr>
              <w:t>.</w:t>
            </w:r>
          </w:p>
          <w:p w:rsidR="00236B0D" w:rsidRPr="00F5059F" w:rsidRDefault="00236B0D" w:rsidP="00F5059F">
            <w:pPr>
              <w:pStyle w:val="a6"/>
              <w:numPr>
                <w:ilvl w:val="0"/>
                <w:numId w:val="44"/>
              </w:numPr>
              <w:tabs>
                <w:tab w:val="left" w:pos="318"/>
                <w:tab w:val="left" w:pos="459"/>
              </w:tabs>
              <w:ind w:left="34" w:firstLine="0"/>
              <w:rPr>
                <w:sz w:val="24"/>
                <w:szCs w:val="24"/>
              </w:rPr>
            </w:pPr>
            <w:r w:rsidRPr="00F5059F">
              <w:rPr>
                <w:sz w:val="24"/>
                <w:szCs w:val="24"/>
              </w:rPr>
              <w:t>Подготовка рабочего места.</w:t>
            </w:r>
          </w:p>
          <w:p w:rsidR="00236B0D" w:rsidRPr="00F5059F" w:rsidRDefault="00236B0D" w:rsidP="00F5059F">
            <w:pPr>
              <w:pStyle w:val="a6"/>
              <w:numPr>
                <w:ilvl w:val="0"/>
                <w:numId w:val="44"/>
              </w:numPr>
              <w:tabs>
                <w:tab w:val="left" w:pos="318"/>
                <w:tab w:val="left" w:pos="459"/>
              </w:tabs>
              <w:ind w:left="34" w:firstLine="0"/>
              <w:rPr>
                <w:sz w:val="24"/>
                <w:szCs w:val="24"/>
              </w:rPr>
            </w:pPr>
            <w:r w:rsidRPr="00F5059F">
              <w:rPr>
                <w:sz w:val="24"/>
                <w:szCs w:val="24"/>
              </w:rPr>
              <w:t>Сборка шприца однократного применения.</w:t>
            </w:r>
          </w:p>
          <w:p w:rsidR="00236B0D" w:rsidRPr="00F5059F" w:rsidRDefault="00236B0D" w:rsidP="00F5059F">
            <w:pPr>
              <w:pStyle w:val="a6"/>
              <w:numPr>
                <w:ilvl w:val="0"/>
                <w:numId w:val="44"/>
              </w:numPr>
              <w:tabs>
                <w:tab w:val="left" w:pos="318"/>
                <w:tab w:val="left" w:pos="459"/>
              </w:tabs>
              <w:ind w:left="34" w:firstLine="0"/>
              <w:rPr>
                <w:sz w:val="24"/>
                <w:szCs w:val="24"/>
              </w:rPr>
            </w:pPr>
            <w:r w:rsidRPr="00F5059F">
              <w:rPr>
                <w:sz w:val="24"/>
                <w:szCs w:val="24"/>
              </w:rPr>
              <w:t>Набор лекарственного средства из ампулы и флакона.</w:t>
            </w:r>
          </w:p>
          <w:p w:rsidR="00236B0D" w:rsidRPr="00F5059F" w:rsidRDefault="00236B0D" w:rsidP="00F5059F">
            <w:pPr>
              <w:pStyle w:val="a6"/>
              <w:numPr>
                <w:ilvl w:val="0"/>
                <w:numId w:val="44"/>
              </w:numPr>
              <w:tabs>
                <w:tab w:val="left" w:pos="318"/>
                <w:tab w:val="left" w:pos="459"/>
              </w:tabs>
              <w:ind w:left="34" w:firstLine="0"/>
              <w:rPr>
                <w:sz w:val="24"/>
                <w:szCs w:val="24"/>
              </w:rPr>
            </w:pPr>
            <w:r w:rsidRPr="00F5059F">
              <w:rPr>
                <w:sz w:val="24"/>
                <w:szCs w:val="24"/>
              </w:rPr>
              <w:t>Информирование пациента о предстоящей инъекции.</w:t>
            </w:r>
          </w:p>
          <w:p w:rsidR="00236B0D" w:rsidRPr="00F5059F" w:rsidRDefault="00236B0D" w:rsidP="00F5059F">
            <w:pPr>
              <w:pStyle w:val="a6"/>
              <w:numPr>
                <w:ilvl w:val="0"/>
                <w:numId w:val="44"/>
              </w:numPr>
              <w:tabs>
                <w:tab w:val="left" w:pos="318"/>
                <w:tab w:val="left" w:pos="459"/>
              </w:tabs>
              <w:ind w:left="34" w:firstLine="0"/>
              <w:rPr>
                <w:sz w:val="24"/>
                <w:szCs w:val="24"/>
              </w:rPr>
            </w:pPr>
            <w:r w:rsidRPr="00F5059F">
              <w:rPr>
                <w:sz w:val="24"/>
                <w:szCs w:val="24"/>
              </w:rPr>
              <w:t>Выполнение внутривенн</w:t>
            </w:r>
            <w:r w:rsidR="00F5059F" w:rsidRPr="00F5059F">
              <w:rPr>
                <w:sz w:val="24"/>
                <w:szCs w:val="24"/>
              </w:rPr>
              <w:t>ых капельных вливаний</w:t>
            </w:r>
            <w:r w:rsidRPr="00F5059F">
              <w:rPr>
                <w:sz w:val="24"/>
                <w:szCs w:val="24"/>
              </w:rPr>
              <w:t>.</w:t>
            </w:r>
          </w:p>
          <w:p w:rsidR="00F5059F" w:rsidRPr="00F5059F" w:rsidRDefault="00F5059F" w:rsidP="00F5059F">
            <w:pPr>
              <w:pStyle w:val="a6"/>
              <w:numPr>
                <w:ilvl w:val="0"/>
                <w:numId w:val="44"/>
              </w:numPr>
              <w:tabs>
                <w:tab w:val="left" w:pos="318"/>
                <w:tab w:val="left" w:pos="459"/>
              </w:tabs>
              <w:ind w:left="34" w:firstLine="0"/>
              <w:rPr>
                <w:sz w:val="24"/>
                <w:szCs w:val="24"/>
              </w:rPr>
            </w:pPr>
            <w:r w:rsidRPr="00F5059F">
              <w:rPr>
                <w:sz w:val="24"/>
                <w:szCs w:val="24"/>
              </w:rPr>
              <w:t>Порядок смены флаконов.</w:t>
            </w:r>
          </w:p>
          <w:p w:rsidR="00F5059F" w:rsidRPr="00F5059F" w:rsidRDefault="00F5059F" w:rsidP="00F5059F">
            <w:pPr>
              <w:pStyle w:val="a6"/>
              <w:numPr>
                <w:ilvl w:val="0"/>
                <w:numId w:val="44"/>
              </w:numPr>
              <w:tabs>
                <w:tab w:val="left" w:pos="318"/>
                <w:tab w:val="left" w:pos="459"/>
              </w:tabs>
              <w:ind w:left="34" w:firstLine="0"/>
              <w:rPr>
                <w:sz w:val="24"/>
                <w:szCs w:val="24"/>
              </w:rPr>
            </w:pPr>
            <w:r w:rsidRPr="00F5059F">
              <w:rPr>
                <w:sz w:val="24"/>
                <w:szCs w:val="24"/>
              </w:rPr>
              <w:t xml:space="preserve">Транспортировка оснащения к пациенту и выполнение </w:t>
            </w:r>
            <w:proofErr w:type="spellStart"/>
            <w:r w:rsidRPr="00F5059F">
              <w:rPr>
                <w:sz w:val="24"/>
                <w:szCs w:val="24"/>
              </w:rPr>
              <w:t>инфузии</w:t>
            </w:r>
            <w:proofErr w:type="spellEnd"/>
            <w:r w:rsidRPr="00F5059F">
              <w:rPr>
                <w:sz w:val="24"/>
                <w:szCs w:val="24"/>
              </w:rPr>
              <w:t xml:space="preserve"> в палате.</w:t>
            </w:r>
          </w:p>
          <w:p w:rsidR="00236B0D" w:rsidRPr="00F5059F" w:rsidRDefault="00236B0D" w:rsidP="00F5059F">
            <w:pPr>
              <w:pStyle w:val="a6"/>
              <w:numPr>
                <w:ilvl w:val="0"/>
                <w:numId w:val="44"/>
              </w:numPr>
              <w:tabs>
                <w:tab w:val="left" w:pos="318"/>
                <w:tab w:val="left" w:pos="459"/>
              </w:tabs>
              <w:ind w:left="34" w:firstLine="0"/>
              <w:rPr>
                <w:sz w:val="24"/>
                <w:szCs w:val="24"/>
              </w:rPr>
            </w:pPr>
            <w:r w:rsidRPr="00F5059F">
              <w:rPr>
                <w:sz w:val="24"/>
                <w:szCs w:val="24"/>
              </w:rPr>
              <w:t>Наблюдение за самочувствием пациента и местом инъекции после манипуляции.</w:t>
            </w:r>
          </w:p>
          <w:p w:rsidR="00236B0D" w:rsidRPr="00F5059F" w:rsidRDefault="00236B0D" w:rsidP="00F5059F">
            <w:pPr>
              <w:pStyle w:val="a6"/>
              <w:numPr>
                <w:ilvl w:val="0"/>
                <w:numId w:val="44"/>
              </w:numPr>
              <w:tabs>
                <w:tab w:val="left" w:pos="318"/>
                <w:tab w:val="left" w:pos="459"/>
              </w:tabs>
              <w:ind w:left="34" w:firstLine="0"/>
              <w:rPr>
                <w:sz w:val="24"/>
                <w:szCs w:val="24"/>
              </w:rPr>
            </w:pPr>
            <w:r w:rsidRPr="00F5059F">
              <w:rPr>
                <w:sz w:val="24"/>
                <w:szCs w:val="24"/>
              </w:rPr>
              <w:t>Соблюдение мер дезинфекции использованного оснащения.</w:t>
            </w:r>
          </w:p>
          <w:p w:rsidR="00236B0D" w:rsidRPr="00F5059F" w:rsidRDefault="00236B0D" w:rsidP="00F5059F">
            <w:pPr>
              <w:pStyle w:val="a6"/>
              <w:numPr>
                <w:ilvl w:val="0"/>
                <w:numId w:val="44"/>
              </w:numPr>
              <w:tabs>
                <w:tab w:val="left" w:pos="318"/>
                <w:tab w:val="left" w:pos="459"/>
              </w:tabs>
              <w:ind w:left="34" w:firstLine="0"/>
              <w:rPr>
                <w:b/>
                <w:sz w:val="24"/>
                <w:szCs w:val="24"/>
              </w:rPr>
            </w:pPr>
            <w:r w:rsidRPr="00F5059F">
              <w:rPr>
                <w:sz w:val="24"/>
                <w:szCs w:val="24"/>
              </w:rPr>
              <w:t>Документирование процедуры.</w:t>
            </w:r>
          </w:p>
        </w:tc>
        <w:tc>
          <w:tcPr>
            <w:tcW w:w="608" w:type="pct"/>
            <w:vAlign w:val="center"/>
          </w:tcPr>
          <w:p w:rsidR="00236B0D" w:rsidRPr="007F02A0" w:rsidRDefault="003344C0" w:rsidP="00EC54FB">
            <w:pPr>
              <w:suppressAutoHyphens/>
              <w:spacing w:after="0"/>
              <w:jc w:val="center"/>
              <w:rPr>
                <w:rFonts w:ascii="Times New Roman" w:hAnsi="Times New Roman"/>
                <w:sz w:val="24"/>
                <w:szCs w:val="24"/>
              </w:rPr>
            </w:pPr>
            <w:r>
              <w:rPr>
                <w:rFonts w:ascii="Times New Roman" w:hAnsi="Times New Roman"/>
                <w:sz w:val="24"/>
                <w:szCs w:val="24"/>
              </w:rPr>
              <w:t>4</w:t>
            </w:r>
          </w:p>
        </w:tc>
        <w:tc>
          <w:tcPr>
            <w:tcW w:w="1133" w:type="pct"/>
          </w:tcPr>
          <w:p w:rsidR="00236B0D" w:rsidRPr="007F02A0" w:rsidRDefault="00236B0D" w:rsidP="00EC54FB">
            <w:pPr>
              <w:suppressAutoHyphens/>
              <w:spacing w:after="0"/>
              <w:jc w:val="center"/>
              <w:rPr>
                <w:rFonts w:ascii="Times New Roman" w:hAnsi="Times New Roman"/>
                <w:sz w:val="24"/>
                <w:szCs w:val="24"/>
              </w:rPr>
            </w:pPr>
          </w:p>
        </w:tc>
      </w:tr>
      <w:tr w:rsidR="00F5059F" w:rsidRPr="007F02A0" w:rsidTr="00D43020">
        <w:tc>
          <w:tcPr>
            <w:tcW w:w="1215" w:type="pct"/>
          </w:tcPr>
          <w:p w:rsidR="00F5059F" w:rsidRPr="007F02A0" w:rsidRDefault="00F5059F" w:rsidP="00EC54FB">
            <w:pPr>
              <w:spacing w:after="0"/>
              <w:rPr>
                <w:rFonts w:ascii="Times New Roman" w:hAnsi="Times New Roman"/>
                <w:b/>
                <w:bCs/>
                <w:sz w:val="24"/>
                <w:szCs w:val="24"/>
              </w:rPr>
            </w:pPr>
          </w:p>
        </w:tc>
        <w:tc>
          <w:tcPr>
            <w:tcW w:w="2044" w:type="pct"/>
          </w:tcPr>
          <w:p w:rsidR="00F5059F" w:rsidRDefault="00F5059F" w:rsidP="00F5059F">
            <w:pPr>
              <w:spacing w:after="0"/>
              <w:rPr>
                <w:rFonts w:ascii="Times New Roman" w:hAnsi="Times New Roman"/>
                <w:b/>
                <w:sz w:val="24"/>
                <w:szCs w:val="24"/>
              </w:rPr>
            </w:pPr>
            <w:r>
              <w:rPr>
                <w:rFonts w:ascii="Times New Roman" w:hAnsi="Times New Roman"/>
                <w:b/>
                <w:sz w:val="24"/>
                <w:szCs w:val="24"/>
              </w:rPr>
              <w:t>Практическое занятие № 9. Осуществление внутривенных вливаний через периферический венозный катетер.</w:t>
            </w:r>
          </w:p>
          <w:p w:rsidR="00F5059F" w:rsidRDefault="00F5059F" w:rsidP="00F5059F">
            <w:pPr>
              <w:pStyle w:val="a6"/>
              <w:numPr>
                <w:ilvl w:val="0"/>
                <w:numId w:val="45"/>
              </w:numPr>
              <w:tabs>
                <w:tab w:val="left" w:pos="318"/>
                <w:tab w:val="left" w:pos="459"/>
              </w:tabs>
              <w:ind w:left="34" w:hanging="34"/>
              <w:rPr>
                <w:sz w:val="24"/>
                <w:szCs w:val="24"/>
              </w:rPr>
            </w:pPr>
            <w:r>
              <w:rPr>
                <w:sz w:val="24"/>
                <w:szCs w:val="24"/>
              </w:rPr>
              <w:lastRenderedPageBreak/>
              <w:t>Виды периферических венозных катетеров (ПВК).</w:t>
            </w:r>
          </w:p>
          <w:p w:rsidR="00F5059F" w:rsidRDefault="00F5059F" w:rsidP="00F5059F">
            <w:pPr>
              <w:pStyle w:val="a6"/>
              <w:numPr>
                <w:ilvl w:val="0"/>
                <w:numId w:val="45"/>
              </w:numPr>
              <w:tabs>
                <w:tab w:val="left" w:pos="318"/>
                <w:tab w:val="left" w:pos="459"/>
              </w:tabs>
              <w:ind w:left="34" w:hanging="34"/>
              <w:rPr>
                <w:sz w:val="24"/>
                <w:szCs w:val="24"/>
              </w:rPr>
            </w:pPr>
            <w:r>
              <w:rPr>
                <w:sz w:val="24"/>
                <w:szCs w:val="24"/>
              </w:rPr>
              <w:t>Показания и относительные противопоказания к постановке ПВК.</w:t>
            </w:r>
          </w:p>
          <w:p w:rsidR="00F5059F" w:rsidRDefault="00F5059F" w:rsidP="00F5059F">
            <w:pPr>
              <w:pStyle w:val="a6"/>
              <w:numPr>
                <w:ilvl w:val="0"/>
                <w:numId w:val="45"/>
              </w:numPr>
              <w:tabs>
                <w:tab w:val="left" w:pos="318"/>
                <w:tab w:val="left" w:pos="459"/>
              </w:tabs>
              <w:ind w:left="34" w:hanging="34"/>
              <w:rPr>
                <w:sz w:val="24"/>
                <w:szCs w:val="24"/>
              </w:rPr>
            </w:pPr>
            <w:r>
              <w:rPr>
                <w:sz w:val="24"/>
                <w:szCs w:val="24"/>
              </w:rPr>
              <w:t>Выбор кровеносного сосуда. Техника постановки ПВК.</w:t>
            </w:r>
          </w:p>
          <w:p w:rsidR="00F5059F" w:rsidRDefault="00F5059F" w:rsidP="00F5059F">
            <w:pPr>
              <w:pStyle w:val="a6"/>
              <w:numPr>
                <w:ilvl w:val="0"/>
                <w:numId w:val="45"/>
              </w:numPr>
              <w:tabs>
                <w:tab w:val="left" w:pos="318"/>
                <w:tab w:val="left" w:pos="459"/>
              </w:tabs>
              <w:ind w:left="34" w:hanging="34"/>
              <w:rPr>
                <w:sz w:val="24"/>
                <w:szCs w:val="24"/>
              </w:rPr>
            </w:pPr>
            <w:r>
              <w:rPr>
                <w:sz w:val="24"/>
                <w:szCs w:val="24"/>
              </w:rPr>
              <w:t>Осуществление вливаний лекарственных растворов через ПВК.</w:t>
            </w:r>
          </w:p>
          <w:p w:rsidR="00103DEA" w:rsidRDefault="00103DEA" w:rsidP="00F5059F">
            <w:pPr>
              <w:pStyle w:val="a6"/>
              <w:numPr>
                <w:ilvl w:val="0"/>
                <w:numId w:val="45"/>
              </w:numPr>
              <w:tabs>
                <w:tab w:val="left" w:pos="318"/>
                <w:tab w:val="left" w:pos="459"/>
              </w:tabs>
              <w:ind w:left="34" w:hanging="34"/>
              <w:rPr>
                <w:sz w:val="24"/>
                <w:szCs w:val="24"/>
              </w:rPr>
            </w:pPr>
            <w:r>
              <w:rPr>
                <w:sz w:val="24"/>
                <w:szCs w:val="24"/>
              </w:rPr>
              <w:t>Удаление ПВК.</w:t>
            </w:r>
          </w:p>
          <w:p w:rsidR="00F5059F" w:rsidRDefault="00F5059F" w:rsidP="00F5059F">
            <w:pPr>
              <w:pStyle w:val="a6"/>
              <w:numPr>
                <w:ilvl w:val="0"/>
                <w:numId w:val="45"/>
              </w:numPr>
              <w:tabs>
                <w:tab w:val="left" w:pos="318"/>
                <w:tab w:val="left" w:pos="459"/>
              </w:tabs>
              <w:ind w:left="34" w:hanging="34"/>
              <w:rPr>
                <w:sz w:val="24"/>
                <w:szCs w:val="24"/>
              </w:rPr>
            </w:pPr>
            <w:r>
              <w:rPr>
                <w:sz w:val="24"/>
                <w:szCs w:val="24"/>
              </w:rPr>
              <w:t>Уход за ПВК и смена повязки.</w:t>
            </w:r>
          </w:p>
          <w:p w:rsidR="00F5059F" w:rsidRPr="00F5059F" w:rsidRDefault="00F5059F" w:rsidP="00F5059F">
            <w:pPr>
              <w:pStyle w:val="a6"/>
              <w:numPr>
                <w:ilvl w:val="0"/>
                <w:numId w:val="45"/>
              </w:numPr>
              <w:tabs>
                <w:tab w:val="left" w:pos="318"/>
                <w:tab w:val="left" w:pos="459"/>
              </w:tabs>
              <w:ind w:left="34" w:hanging="34"/>
              <w:rPr>
                <w:sz w:val="24"/>
                <w:szCs w:val="24"/>
              </w:rPr>
            </w:pPr>
            <w:r w:rsidRPr="00F5059F">
              <w:rPr>
                <w:sz w:val="24"/>
                <w:szCs w:val="24"/>
              </w:rPr>
              <w:t>Соблюдение мер дезинфекции использованного оснащения.</w:t>
            </w:r>
          </w:p>
          <w:p w:rsidR="00F5059F" w:rsidRPr="00F5059F" w:rsidRDefault="00F5059F" w:rsidP="00F5059F">
            <w:pPr>
              <w:pStyle w:val="a6"/>
              <w:numPr>
                <w:ilvl w:val="0"/>
                <w:numId w:val="45"/>
              </w:numPr>
              <w:tabs>
                <w:tab w:val="left" w:pos="318"/>
              </w:tabs>
              <w:ind w:left="34" w:hanging="34"/>
              <w:rPr>
                <w:b/>
                <w:sz w:val="24"/>
                <w:szCs w:val="24"/>
              </w:rPr>
            </w:pPr>
            <w:r w:rsidRPr="00F5059F">
              <w:rPr>
                <w:sz w:val="24"/>
                <w:szCs w:val="24"/>
              </w:rPr>
              <w:t>Документирование процедуры.</w:t>
            </w:r>
          </w:p>
        </w:tc>
        <w:tc>
          <w:tcPr>
            <w:tcW w:w="608" w:type="pct"/>
            <w:vAlign w:val="center"/>
          </w:tcPr>
          <w:p w:rsidR="00F5059F" w:rsidRPr="007F02A0" w:rsidRDefault="003344C0" w:rsidP="00EC54FB">
            <w:pPr>
              <w:suppressAutoHyphens/>
              <w:spacing w:after="0"/>
              <w:jc w:val="center"/>
              <w:rPr>
                <w:rFonts w:ascii="Times New Roman" w:hAnsi="Times New Roman"/>
                <w:sz w:val="24"/>
                <w:szCs w:val="24"/>
              </w:rPr>
            </w:pPr>
            <w:r>
              <w:rPr>
                <w:rFonts w:ascii="Times New Roman" w:hAnsi="Times New Roman"/>
                <w:sz w:val="24"/>
                <w:szCs w:val="24"/>
              </w:rPr>
              <w:lastRenderedPageBreak/>
              <w:t>4</w:t>
            </w:r>
          </w:p>
        </w:tc>
        <w:tc>
          <w:tcPr>
            <w:tcW w:w="1133" w:type="pct"/>
          </w:tcPr>
          <w:p w:rsidR="00F5059F" w:rsidRPr="007F02A0" w:rsidRDefault="00F5059F" w:rsidP="00EC54FB">
            <w:pPr>
              <w:suppressAutoHyphens/>
              <w:spacing w:after="0"/>
              <w:jc w:val="center"/>
              <w:rPr>
                <w:rFonts w:ascii="Times New Roman" w:hAnsi="Times New Roman"/>
                <w:sz w:val="24"/>
                <w:szCs w:val="24"/>
              </w:rPr>
            </w:pPr>
          </w:p>
        </w:tc>
      </w:tr>
      <w:tr w:rsidR="00103DEA" w:rsidRPr="007F02A0" w:rsidTr="00D43020">
        <w:tc>
          <w:tcPr>
            <w:tcW w:w="1215" w:type="pct"/>
          </w:tcPr>
          <w:p w:rsidR="00103DEA" w:rsidRPr="007F02A0" w:rsidRDefault="00103DEA" w:rsidP="00EC54FB">
            <w:pPr>
              <w:spacing w:after="0"/>
              <w:rPr>
                <w:rFonts w:ascii="Times New Roman" w:hAnsi="Times New Roman"/>
                <w:b/>
                <w:bCs/>
                <w:sz w:val="24"/>
                <w:szCs w:val="24"/>
              </w:rPr>
            </w:pPr>
          </w:p>
        </w:tc>
        <w:tc>
          <w:tcPr>
            <w:tcW w:w="2044" w:type="pct"/>
          </w:tcPr>
          <w:p w:rsidR="00103DEA" w:rsidRDefault="00103DEA" w:rsidP="00103DEA">
            <w:pPr>
              <w:spacing w:after="0"/>
              <w:rPr>
                <w:rFonts w:ascii="Times New Roman" w:hAnsi="Times New Roman"/>
                <w:b/>
                <w:sz w:val="24"/>
                <w:szCs w:val="24"/>
              </w:rPr>
            </w:pPr>
            <w:r>
              <w:rPr>
                <w:rFonts w:ascii="Times New Roman" w:hAnsi="Times New Roman"/>
                <w:b/>
                <w:sz w:val="24"/>
                <w:szCs w:val="24"/>
              </w:rPr>
              <w:t>Практическое занятие № 10. Осуществление внутривенных вливаний через центральный венозный катетер.</w:t>
            </w:r>
          </w:p>
          <w:p w:rsidR="00103DEA" w:rsidRPr="00103DEA" w:rsidRDefault="00103DEA" w:rsidP="00103DEA">
            <w:pPr>
              <w:pStyle w:val="a6"/>
              <w:numPr>
                <w:ilvl w:val="0"/>
                <w:numId w:val="47"/>
              </w:numPr>
              <w:tabs>
                <w:tab w:val="left" w:pos="318"/>
                <w:tab w:val="left" w:pos="459"/>
              </w:tabs>
              <w:ind w:left="34" w:firstLine="0"/>
              <w:rPr>
                <w:sz w:val="24"/>
                <w:szCs w:val="24"/>
              </w:rPr>
            </w:pPr>
            <w:r w:rsidRPr="00103DEA">
              <w:rPr>
                <w:sz w:val="24"/>
                <w:szCs w:val="24"/>
              </w:rPr>
              <w:t>Виды центральных венозных катетеров (ЦВК).</w:t>
            </w:r>
          </w:p>
          <w:p w:rsidR="00103DEA" w:rsidRPr="00103DEA" w:rsidRDefault="00103DEA" w:rsidP="00103DEA">
            <w:pPr>
              <w:pStyle w:val="a6"/>
              <w:numPr>
                <w:ilvl w:val="0"/>
                <w:numId w:val="47"/>
              </w:numPr>
              <w:tabs>
                <w:tab w:val="left" w:pos="318"/>
                <w:tab w:val="left" w:pos="459"/>
              </w:tabs>
              <w:ind w:left="34" w:firstLine="0"/>
              <w:rPr>
                <w:sz w:val="24"/>
                <w:szCs w:val="24"/>
              </w:rPr>
            </w:pPr>
            <w:r w:rsidRPr="00103DEA">
              <w:rPr>
                <w:sz w:val="24"/>
                <w:szCs w:val="24"/>
              </w:rPr>
              <w:t>Показания и относительные противопоказания к постановке ЦВК.</w:t>
            </w:r>
          </w:p>
          <w:p w:rsidR="00103DEA" w:rsidRPr="00103DEA" w:rsidRDefault="00103DEA" w:rsidP="00103DEA">
            <w:pPr>
              <w:pStyle w:val="a6"/>
              <w:numPr>
                <w:ilvl w:val="0"/>
                <w:numId w:val="47"/>
              </w:numPr>
              <w:tabs>
                <w:tab w:val="left" w:pos="318"/>
                <w:tab w:val="left" w:pos="459"/>
              </w:tabs>
              <w:ind w:left="34" w:firstLine="0"/>
              <w:rPr>
                <w:sz w:val="24"/>
                <w:szCs w:val="24"/>
              </w:rPr>
            </w:pPr>
            <w:r w:rsidRPr="00103DEA">
              <w:rPr>
                <w:sz w:val="24"/>
                <w:szCs w:val="24"/>
              </w:rPr>
              <w:t>Осуществление вливаний лекарственных растворов через ЦВК.</w:t>
            </w:r>
          </w:p>
          <w:p w:rsidR="00103DEA" w:rsidRDefault="00103DEA" w:rsidP="00103DEA">
            <w:pPr>
              <w:pStyle w:val="a6"/>
              <w:numPr>
                <w:ilvl w:val="0"/>
                <w:numId w:val="47"/>
              </w:numPr>
              <w:tabs>
                <w:tab w:val="left" w:pos="318"/>
                <w:tab w:val="left" w:pos="459"/>
              </w:tabs>
              <w:ind w:left="34" w:firstLine="0"/>
              <w:rPr>
                <w:sz w:val="24"/>
                <w:szCs w:val="24"/>
              </w:rPr>
            </w:pPr>
            <w:r w:rsidRPr="00103DEA">
              <w:rPr>
                <w:sz w:val="24"/>
                <w:szCs w:val="24"/>
              </w:rPr>
              <w:t>Уход за ЦВК и смена повязки.</w:t>
            </w:r>
          </w:p>
          <w:p w:rsidR="00103DEA" w:rsidRDefault="00103DEA" w:rsidP="00103DEA">
            <w:pPr>
              <w:pStyle w:val="a6"/>
              <w:numPr>
                <w:ilvl w:val="0"/>
                <w:numId w:val="45"/>
              </w:numPr>
              <w:tabs>
                <w:tab w:val="left" w:pos="318"/>
                <w:tab w:val="left" w:pos="459"/>
              </w:tabs>
              <w:ind w:left="34" w:hanging="34"/>
              <w:rPr>
                <w:sz w:val="24"/>
                <w:szCs w:val="24"/>
              </w:rPr>
            </w:pPr>
            <w:r>
              <w:rPr>
                <w:sz w:val="24"/>
                <w:szCs w:val="24"/>
              </w:rPr>
              <w:t>Наблюдение, профилактика возможных осложнений.</w:t>
            </w:r>
          </w:p>
          <w:p w:rsidR="00103DEA" w:rsidRPr="00103DEA" w:rsidRDefault="00103DEA" w:rsidP="00103DEA">
            <w:pPr>
              <w:pStyle w:val="a6"/>
              <w:numPr>
                <w:ilvl w:val="0"/>
                <w:numId w:val="47"/>
              </w:numPr>
              <w:tabs>
                <w:tab w:val="left" w:pos="318"/>
                <w:tab w:val="left" w:pos="459"/>
              </w:tabs>
              <w:ind w:left="34" w:firstLine="0"/>
              <w:rPr>
                <w:sz w:val="24"/>
                <w:szCs w:val="24"/>
              </w:rPr>
            </w:pPr>
            <w:r w:rsidRPr="00103DEA">
              <w:rPr>
                <w:sz w:val="24"/>
                <w:szCs w:val="24"/>
              </w:rPr>
              <w:t>Соблюдение мер дезинфекции использованного оснащения.</w:t>
            </w:r>
          </w:p>
          <w:p w:rsidR="00103DEA" w:rsidRPr="00103DEA" w:rsidRDefault="00103DEA" w:rsidP="00103DEA">
            <w:pPr>
              <w:pStyle w:val="a6"/>
              <w:numPr>
                <w:ilvl w:val="0"/>
                <w:numId w:val="47"/>
              </w:numPr>
              <w:tabs>
                <w:tab w:val="left" w:pos="318"/>
              </w:tabs>
              <w:ind w:left="34" w:firstLine="0"/>
              <w:rPr>
                <w:b/>
                <w:sz w:val="24"/>
                <w:szCs w:val="24"/>
              </w:rPr>
            </w:pPr>
            <w:r w:rsidRPr="00103DEA">
              <w:rPr>
                <w:sz w:val="24"/>
                <w:szCs w:val="24"/>
              </w:rPr>
              <w:t>Документирование процедуры.</w:t>
            </w:r>
          </w:p>
        </w:tc>
        <w:tc>
          <w:tcPr>
            <w:tcW w:w="608" w:type="pct"/>
            <w:vAlign w:val="center"/>
          </w:tcPr>
          <w:p w:rsidR="00103DEA" w:rsidRPr="007F02A0" w:rsidRDefault="003344C0" w:rsidP="00EC54FB">
            <w:pPr>
              <w:suppressAutoHyphens/>
              <w:spacing w:after="0"/>
              <w:jc w:val="center"/>
              <w:rPr>
                <w:rFonts w:ascii="Times New Roman" w:hAnsi="Times New Roman"/>
                <w:sz w:val="24"/>
                <w:szCs w:val="24"/>
              </w:rPr>
            </w:pPr>
            <w:r>
              <w:rPr>
                <w:rFonts w:ascii="Times New Roman" w:hAnsi="Times New Roman"/>
                <w:sz w:val="24"/>
                <w:szCs w:val="24"/>
              </w:rPr>
              <w:t>4</w:t>
            </w:r>
          </w:p>
        </w:tc>
        <w:tc>
          <w:tcPr>
            <w:tcW w:w="1133" w:type="pct"/>
          </w:tcPr>
          <w:p w:rsidR="00103DEA" w:rsidRPr="007F02A0" w:rsidRDefault="00103DEA" w:rsidP="00EC54FB">
            <w:pPr>
              <w:suppressAutoHyphens/>
              <w:spacing w:after="0"/>
              <w:jc w:val="center"/>
              <w:rPr>
                <w:rFonts w:ascii="Times New Roman" w:hAnsi="Times New Roman"/>
                <w:sz w:val="24"/>
                <w:szCs w:val="24"/>
              </w:rPr>
            </w:pPr>
          </w:p>
        </w:tc>
      </w:tr>
      <w:tr w:rsidR="00103DEA" w:rsidRPr="007F02A0" w:rsidTr="00D43020">
        <w:tc>
          <w:tcPr>
            <w:tcW w:w="1215" w:type="pct"/>
          </w:tcPr>
          <w:p w:rsidR="00103DEA" w:rsidRPr="007F02A0" w:rsidRDefault="00103DEA" w:rsidP="00EC54FB">
            <w:pPr>
              <w:spacing w:after="0"/>
              <w:rPr>
                <w:rFonts w:ascii="Times New Roman" w:hAnsi="Times New Roman"/>
                <w:b/>
                <w:bCs/>
                <w:sz w:val="24"/>
                <w:szCs w:val="24"/>
              </w:rPr>
            </w:pPr>
          </w:p>
        </w:tc>
        <w:tc>
          <w:tcPr>
            <w:tcW w:w="2044" w:type="pct"/>
          </w:tcPr>
          <w:p w:rsidR="00103DEA" w:rsidRDefault="00103DEA" w:rsidP="00103DEA">
            <w:pPr>
              <w:spacing w:after="0"/>
              <w:rPr>
                <w:rFonts w:ascii="Times New Roman" w:hAnsi="Times New Roman"/>
                <w:b/>
                <w:sz w:val="24"/>
                <w:szCs w:val="24"/>
              </w:rPr>
            </w:pPr>
            <w:r>
              <w:rPr>
                <w:rFonts w:ascii="Times New Roman" w:hAnsi="Times New Roman"/>
                <w:b/>
                <w:sz w:val="24"/>
                <w:szCs w:val="24"/>
              </w:rPr>
              <w:t>Практическое занятие № 11. Осуществление внутрикостного доступа, внутрисуставное и околосуставное введение лекарственных растворов.</w:t>
            </w:r>
          </w:p>
          <w:p w:rsidR="00103DEA" w:rsidRDefault="00103DEA" w:rsidP="0045436A">
            <w:pPr>
              <w:pStyle w:val="a6"/>
              <w:numPr>
                <w:ilvl w:val="0"/>
                <w:numId w:val="48"/>
              </w:numPr>
              <w:tabs>
                <w:tab w:val="left" w:pos="318"/>
              </w:tabs>
              <w:ind w:left="0" w:firstLine="34"/>
              <w:rPr>
                <w:sz w:val="24"/>
                <w:szCs w:val="24"/>
              </w:rPr>
            </w:pPr>
            <w:r>
              <w:rPr>
                <w:sz w:val="24"/>
                <w:szCs w:val="24"/>
              </w:rPr>
              <w:t>Рассмотрение анатомо-физиологического обоснования внутрикостного доступа.</w:t>
            </w:r>
          </w:p>
          <w:p w:rsidR="00103DEA" w:rsidRDefault="00103DEA" w:rsidP="0045436A">
            <w:pPr>
              <w:pStyle w:val="a6"/>
              <w:numPr>
                <w:ilvl w:val="0"/>
                <w:numId w:val="48"/>
              </w:numPr>
              <w:tabs>
                <w:tab w:val="left" w:pos="318"/>
              </w:tabs>
              <w:ind w:left="0" w:firstLine="34"/>
              <w:rPr>
                <w:sz w:val="24"/>
                <w:szCs w:val="24"/>
              </w:rPr>
            </w:pPr>
            <w:r>
              <w:rPr>
                <w:sz w:val="24"/>
                <w:szCs w:val="24"/>
              </w:rPr>
              <w:t>Изучение показаний, проти</w:t>
            </w:r>
            <w:r w:rsidR="0045436A">
              <w:rPr>
                <w:sz w:val="24"/>
                <w:szCs w:val="24"/>
              </w:rPr>
              <w:t>во</w:t>
            </w:r>
            <w:r>
              <w:rPr>
                <w:sz w:val="24"/>
                <w:szCs w:val="24"/>
              </w:rPr>
              <w:t>показаний, возможных осложнений внутрикостного введения лекарственных растворов.</w:t>
            </w:r>
          </w:p>
          <w:p w:rsidR="00103DEA" w:rsidRDefault="00103DEA" w:rsidP="0045436A">
            <w:pPr>
              <w:pStyle w:val="a6"/>
              <w:numPr>
                <w:ilvl w:val="0"/>
                <w:numId w:val="48"/>
              </w:numPr>
              <w:tabs>
                <w:tab w:val="left" w:pos="318"/>
              </w:tabs>
              <w:ind w:left="0" w:firstLine="34"/>
              <w:rPr>
                <w:sz w:val="24"/>
                <w:szCs w:val="24"/>
              </w:rPr>
            </w:pPr>
            <w:r>
              <w:rPr>
                <w:sz w:val="24"/>
                <w:szCs w:val="24"/>
              </w:rPr>
              <w:t>Обеспечение безболезненности процедуры внутрикостного доступа.</w:t>
            </w:r>
          </w:p>
          <w:p w:rsidR="0045436A" w:rsidRDefault="00103DEA" w:rsidP="0045436A">
            <w:pPr>
              <w:pStyle w:val="a6"/>
              <w:numPr>
                <w:ilvl w:val="0"/>
                <w:numId w:val="48"/>
              </w:numPr>
              <w:tabs>
                <w:tab w:val="left" w:pos="318"/>
              </w:tabs>
              <w:ind w:left="0" w:firstLine="34"/>
              <w:rPr>
                <w:sz w:val="24"/>
                <w:szCs w:val="24"/>
              </w:rPr>
            </w:pPr>
            <w:r>
              <w:rPr>
                <w:sz w:val="24"/>
                <w:szCs w:val="24"/>
              </w:rPr>
              <w:t>Изучение устройс</w:t>
            </w:r>
            <w:r w:rsidR="0045436A">
              <w:rPr>
                <w:sz w:val="24"/>
                <w:szCs w:val="24"/>
              </w:rPr>
              <w:t>тв</w:t>
            </w:r>
            <w:r>
              <w:rPr>
                <w:sz w:val="24"/>
                <w:szCs w:val="24"/>
              </w:rPr>
              <w:t>а для внутрикостной</w:t>
            </w:r>
            <w:r w:rsidR="0045436A">
              <w:rPr>
                <w:sz w:val="24"/>
                <w:szCs w:val="24"/>
              </w:rPr>
              <w:t xml:space="preserve"> катетеризации.</w:t>
            </w:r>
          </w:p>
          <w:p w:rsidR="0045436A" w:rsidRDefault="0045436A" w:rsidP="0045436A">
            <w:pPr>
              <w:pStyle w:val="a6"/>
              <w:numPr>
                <w:ilvl w:val="0"/>
                <w:numId w:val="48"/>
              </w:numPr>
              <w:tabs>
                <w:tab w:val="left" w:pos="318"/>
              </w:tabs>
              <w:ind w:left="0" w:firstLine="34"/>
              <w:rPr>
                <w:sz w:val="24"/>
                <w:szCs w:val="24"/>
              </w:rPr>
            </w:pPr>
            <w:r>
              <w:rPr>
                <w:sz w:val="24"/>
                <w:szCs w:val="24"/>
              </w:rPr>
              <w:t xml:space="preserve">Выбор длины иглы и глубины введения в зависимости от возраста </w:t>
            </w:r>
            <w:r>
              <w:rPr>
                <w:sz w:val="24"/>
                <w:szCs w:val="24"/>
              </w:rPr>
              <w:lastRenderedPageBreak/>
              <w:t>пациента и вида кости.</w:t>
            </w:r>
            <w:r w:rsidR="00103DEA">
              <w:rPr>
                <w:sz w:val="24"/>
                <w:szCs w:val="24"/>
              </w:rPr>
              <w:t xml:space="preserve"> </w:t>
            </w:r>
            <w:r>
              <w:rPr>
                <w:sz w:val="24"/>
                <w:szCs w:val="24"/>
              </w:rPr>
              <w:t>6. Нахождение точки пункции на различных видах костей у взрослых и детей.</w:t>
            </w:r>
          </w:p>
          <w:p w:rsidR="0045436A" w:rsidRDefault="0045436A" w:rsidP="0045436A">
            <w:pPr>
              <w:pStyle w:val="a6"/>
              <w:numPr>
                <w:ilvl w:val="0"/>
                <w:numId w:val="48"/>
              </w:numPr>
              <w:tabs>
                <w:tab w:val="left" w:pos="318"/>
              </w:tabs>
              <w:ind w:left="0" w:firstLine="34"/>
              <w:rPr>
                <w:sz w:val="24"/>
                <w:szCs w:val="24"/>
              </w:rPr>
            </w:pPr>
            <w:r>
              <w:rPr>
                <w:sz w:val="24"/>
                <w:szCs w:val="24"/>
              </w:rPr>
              <w:t xml:space="preserve">Выполнение методики костной </w:t>
            </w:r>
            <w:proofErr w:type="spellStart"/>
            <w:r>
              <w:rPr>
                <w:sz w:val="24"/>
                <w:szCs w:val="24"/>
              </w:rPr>
              <w:t>инфузии</w:t>
            </w:r>
            <w:proofErr w:type="spellEnd"/>
            <w:r>
              <w:rPr>
                <w:sz w:val="24"/>
                <w:szCs w:val="24"/>
              </w:rPr>
              <w:t>.</w:t>
            </w:r>
          </w:p>
          <w:p w:rsidR="0045436A" w:rsidRDefault="0045436A" w:rsidP="0045436A">
            <w:pPr>
              <w:pStyle w:val="a6"/>
              <w:numPr>
                <w:ilvl w:val="0"/>
                <w:numId w:val="48"/>
              </w:numPr>
              <w:tabs>
                <w:tab w:val="left" w:pos="318"/>
              </w:tabs>
              <w:ind w:left="0" w:firstLine="34"/>
              <w:rPr>
                <w:sz w:val="24"/>
                <w:szCs w:val="24"/>
              </w:rPr>
            </w:pPr>
            <w:r>
              <w:rPr>
                <w:sz w:val="24"/>
                <w:szCs w:val="24"/>
              </w:rPr>
              <w:t xml:space="preserve">Соблюдение скорости </w:t>
            </w:r>
            <w:proofErr w:type="spellStart"/>
            <w:r>
              <w:rPr>
                <w:sz w:val="24"/>
                <w:szCs w:val="24"/>
              </w:rPr>
              <w:t>инфузии</w:t>
            </w:r>
            <w:proofErr w:type="spellEnd"/>
            <w:r>
              <w:rPr>
                <w:sz w:val="24"/>
                <w:szCs w:val="24"/>
              </w:rPr>
              <w:t>.</w:t>
            </w:r>
          </w:p>
          <w:p w:rsidR="00103DEA" w:rsidRPr="0045436A" w:rsidRDefault="0045436A" w:rsidP="0045436A">
            <w:pPr>
              <w:pStyle w:val="a6"/>
              <w:numPr>
                <w:ilvl w:val="0"/>
                <w:numId w:val="48"/>
              </w:numPr>
              <w:tabs>
                <w:tab w:val="left" w:pos="318"/>
              </w:tabs>
              <w:ind w:left="0" w:firstLine="34"/>
              <w:rPr>
                <w:sz w:val="24"/>
                <w:szCs w:val="24"/>
              </w:rPr>
            </w:pPr>
            <w:r w:rsidRPr="0045436A">
              <w:rPr>
                <w:sz w:val="24"/>
                <w:szCs w:val="24"/>
              </w:rPr>
              <w:t>Выполнение внутрисуставного и околосуставного введения лекарственных растворов.</w:t>
            </w:r>
          </w:p>
        </w:tc>
        <w:tc>
          <w:tcPr>
            <w:tcW w:w="608" w:type="pct"/>
            <w:vAlign w:val="center"/>
          </w:tcPr>
          <w:p w:rsidR="00103DEA" w:rsidRPr="007F02A0" w:rsidRDefault="003344C0" w:rsidP="00EC54FB">
            <w:pPr>
              <w:suppressAutoHyphens/>
              <w:spacing w:after="0"/>
              <w:jc w:val="center"/>
              <w:rPr>
                <w:rFonts w:ascii="Times New Roman" w:hAnsi="Times New Roman"/>
                <w:sz w:val="24"/>
                <w:szCs w:val="24"/>
              </w:rPr>
            </w:pPr>
            <w:r>
              <w:rPr>
                <w:rFonts w:ascii="Times New Roman" w:hAnsi="Times New Roman"/>
                <w:sz w:val="24"/>
                <w:szCs w:val="24"/>
              </w:rPr>
              <w:lastRenderedPageBreak/>
              <w:t>4</w:t>
            </w:r>
          </w:p>
        </w:tc>
        <w:tc>
          <w:tcPr>
            <w:tcW w:w="1133" w:type="pct"/>
          </w:tcPr>
          <w:p w:rsidR="00103DEA" w:rsidRPr="007F02A0" w:rsidRDefault="00103DEA" w:rsidP="00EC54FB">
            <w:pPr>
              <w:suppressAutoHyphens/>
              <w:spacing w:after="0"/>
              <w:jc w:val="center"/>
              <w:rPr>
                <w:rFonts w:ascii="Times New Roman" w:hAnsi="Times New Roman"/>
                <w:sz w:val="24"/>
                <w:szCs w:val="24"/>
              </w:rPr>
            </w:pPr>
          </w:p>
        </w:tc>
      </w:tr>
      <w:tr w:rsidR="0045436A" w:rsidRPr="007F02A0" w:rsidTr="00D43020">
        <w:tc>
          <w:tcPr>
            <w:tcW w:w="1215" w:type="pct"/>
          </w:tcPr>
          <w:p w:rsidR="0045436A" w:rsidRPr="007F02A0" w:rsidRDefault="0045436A" w:rsidP="00EC54FB">
            <w:pPr>
              <w:spacing w:after="0"/>
              <w:rPr>
                <w:rFonts w:ascii="Times New Roman" w:hAnsi="Times New Roman"/>
                <w:b/>
                <w:bCs/>
                <w:sz w:val="24"/>
                <w:szCs w:val="24"/>
              </w:rPr>
            </w:pPr>
          </w:p>
        </w:tc>
        <w:tc>
          <w:tcPr>
            <w:tcW w:w="2044" w:type="pct"/>
          </w:tcPr>
          <w:p w:rsidR="0045436A" w:rsidRDefault="0045436A" w:rsidP="0045436A">
            <w:pPr>
              <w:spacing w:after="0"/>
              <w:rPr>
                <w:rFonts w:ascii="Times New Roman" w:hAnsi="Times New Roman"/>
                <w:b/>
                <w:sz w:val="24"/>
                <w:szCs w:val="24"/>
              </w:rPr>
            </w:pPr>
            <w:r>
              <w:rPr>
                <w:rFonts w:ascii="Times New Roman" w:hAnsi="Times New Roman"/>
                <w:b/>
                <w:sz w:val="24"/>
                <w:szCs w:val="24"/>
              </w:rPr>
              <w:t>Практическое занятие № 12. Проведение инсулинотерапии.</w:t>
            </w:r>
          </w:p>
          <w:p w:rsidR="0045436A" w:rsidRPr="00BE0B61" w:rsidRDefault="0045436A" w:rsidP="00BE0B61">
            <w:pPr>
              <w:pStyle w:val="a6"/>
              <w:numPr>
                <w:ilvl w:val="0"/>
                <w:numId w:val="49"/>
              </w:numPr>
              <w:tabs>
                <w:tab w:val="left" w:pos="318"/>
              </w:tabs>
              <w:ind w:left="34" w:firstLine="0"/>
              <w:rPr>
                <w:sz w:val="24"/>
                <w:szCs w:val="24"/>
              </w:rPr>
            </w:pPr>
            <w:r w:rsidRPr="00BE0B61">
              <w:rPr>
                <w:sz w:val="24"/>
                <w:szCs w:val="24"/>
              </w:rPr>
              <w:t>Показания, противопоказания, возможные осложнения инсулинотерапии.</w:t>
            </w:r>
          </w:p>
          <w:p w:rsidR="0045436A" w:rsidRPr="00BE0B61" w:rsidRDefault="0045436A" w:rsidP="00BE0B61">
            <w:pPr>
              <w:pStyle w:val="a6"/>
              <w:numPr>
                <w:ilvl w:val="0"/>
                <w:numId w:val="49"/>
              </w:numPr>
              <w:tabs>
                <w:tab w:val="left" w:pos="318"/>
              </w:tabs>
              <w:ind w:left="34" w:firstLine="0"/>
              <w:rPr>
                <w:sz w:val="24"/>
                <w:szCs w:val="24"/>
              </w:rPr>
            </w:pPr>
            <w:r w:rsidRPr="00BE0B61">
              <w:rPr>
                <w:sz w:val="24"/>
                <w:szCs w:val="24"/>
              </w:rPr>
              <w:t>Виды инсулинов, их особенности.</w:t>
            </w:r>
          </w:p>
          <w:p w:rsidR="0045436A" w:rsidRPr="00BE0B61" w:rsidRDefault="0045436A" w:rsidP="00BE0B61">
            <w:pPr>
              <w:pStyle w:val="a6"/>
              <w:numPr>
                <w:ilvl w:val="0"/>
                <w:numId w:val="49"/>
              </w:numPr>
              <w:tabs>
                <w:tab w:val="left" w:pos="318"/>
              </w:tabs>
              <w:ind w:left="34" w:firstLine="0"/>
              <w:rPr>
                <w:sz w:val="24"/>
                <w:szCs w:val="24"/>
              </w:rPr>
            </w:pPr>
            <w:r w:rsidRPr="00BE0B61">
              <w:rPr>
                <w:sz w:val="24"/>
                <w:szCs w:val="24"/>
              </w:rPr>
              <w:t>Фома выпуска и дозирование инсулинов.</w:t>
            </w:r>
          </w:p>
          <w:p w:rsidR="0045436A" w:rsidRPr="00BE0B61" w:rsidRDefault="0045436A" w:rsidP="00BE0B61">
            <w:pPr>
              <w:pStyle w:val="a6"/>
              <w:numPr>
                <w:ilvl w:val="0"/>
                <w:numId w:val="49"/>
              </w:numPr>
              <w:tabs>
                <w:tab w:val="left" w:pos="318"/>
              </w:tabs>
              <w:ind w:left="34" w:firstLine="0"/>
              <w:rPr>
                <w:sz w:val="24"/>
                <w:szCs w:val="24"/>
              </w:rPr>
            </w:pPr>
            <w:r w:rsidRPr="00BE0B61">
              <w:rPr>
                <w:sz w:val="24"/>
                <w:szCs w:val="24"/>
              </w:rPr>
              <w:t>Способы доставки инсулина в организм.</w:t>
            </w:r>
          </w:p>
          <w:p w:rsidR="0045436A" w:rsidRPr="00BE0B61" w:rsidRDefault="0045436A" w:rsidP="00BE0B61">
            <w:pPr>
              <w:pStyle w:val="a6"/>
              <w:numPr>
                <w:ilvl w:val="0"/>
                <w:numId w:val="49"/>
              </w:numPr>
              <w:tabs>
                <w:tab w:val="left" w:pos="318"/>
              </w:tabs>
              <w:ind w:left="34" w:firstLine="0"/>
              <w:rPr>
                <w:sz w:val="24"/>
                <w:szCs w:val="24"/>
              </w:rPr>
            </w:pPr>
            <w:r w:rsidRPr="00BE0B61">
              <w:rPr>
                <w:sz w:val="24"/>
                <w:szCs w:val="24"/>
              </w:rPr>
              <w:t>Выполнение инъекции инсулина с помощью инсулинового шприца.</w:t>
            </w:r>
          </w:p>
          <w:p w:rsidR="0045436A" w:rsidRPr="00BE0B61" w:rsidRDefault="0045436A" w:rsidP="00BE0B61">
            <w:pPr>
              <w:pStyle w:val="a6"/>
              <w:numPr>
                <w:ilvl w:val="0"/>
                <w:numId w:val="49"/>
              </w:numPr>
              <w:tabs>
                <w:tab w:val="left" w:pos="318"/>
              </w:tabs>
              <w:ind w:left="34" w:firstLine="0"/>
              <w:rPr>
                <w:sz w:val="24"/>
                <w:szCs w:val="24"/>
              </w:rPr>
            </w:pPr>
            <w:r w:rsidRPr="00BE0B61">
              <w:rPr>
                <w:sz w:val="24"/>
                <w:szCs w:val="24"/>
              </w:rPr>
              <w:t xml:space="preserve">Выполнение инъекции инсулина с помощью </w:t>
            </w:r>
            <w:proofErr w:type="gramStart"/>
            <w:r w:rsidR="00BE0B61" w:rsidRPr="00BE0B61">
              <w:rPr>
                <w:sz w:val="24"/>
                <w:szCs w:val="24"/>
              </w:rPr>
              <w:t>шприц-ручки</w:t>
            </w:r>
            <w:proofErr w:type="gramEnd"/>
            <w:r w:rsidR="00BE0B61" w:rsidRPr="00BE0B61">
              <w:rPr>
                <w:sz w:val="24"/>
                <w:szCs w:val="24"/>
              </w:rPr>
              <w:t>.</w:t>
            </w:r>
          </w:p>
          <w:p w:rsidR="00BE0B61" w:rsidRDefault="00BE0B61" w:rsidP="00BE0B61">
            <w:pPr>
              <w:pStyle w:val="a6"/>
              <w:numPr>
                <w:ilvl w:val="0"/>
                <w:numId w:val="49"/>
              </w:numPr>
              <w:tabs>
                <w:tab w:val="left" w:pos="318"/>
              </w:tabs>
              <w:ind w:left="34" w:firstLine="0"/>
              <w:rPr>
                <w:sz w:val="24"/>
                <w:szCs w:val="24"/>
              </w:rPr>
            </w:pPr>
            <w:r w:rsidRPr="00BE0B61">
              <w:rPr>
                <w:sz w:val="24"/>
                <w:szCs w:val="24"/>
              </w:rPr>
              <w:t>Установка и замена инсулиновой помпы.</w:t>
            </w:r>
          </w:p>
          <w:p w:rsidR="0045436A" w:rsidRDefault="00BE0B61" w:rsidP="00BE0B61">
            <w:pPr>
              <w:pStyle w:val="a6"/>
              <w:numPr>
                <w:ilvl w:val="0"/>
                <w:numId w:val="49"/>
              </w:numPr>
              <w:tabs>
                <w:tab w:val="left" w:pos="318"/>
              </w:tabs>
              <w:ind w:left="34" w:firstLine="0"/>
              <w:rPr>
                <w:b/>
                <w:sz w:val="24"/>
                <w:szCs w:val="24"/>
              </w:rPr>
            </w:pPr>
            <w:r>
              <w:rPr>
                <w:sz w:val="24"/>
                <w:szCs w:val="24"/>
              </w:rPr>
              <w:t xml:space="preserve">Контроль уровня глюкозы крови с помощью </w:t>
            </w:r>
            <w:proofErr w:type="spellStart"/>
            <w:r>
              <w:rPr>
                <w:sz w:val="24"/>
                <w:szCs w:val="24"/>
              </w:rPr>
              <w:t>глюкометра</w:t>
            </w:r>
            <w:proofErr w:type="spellEnd"/>
            <w:r>
              <w:rPr>
                <w:sz w:val="24"/>
                <w:szCs w:val="24"/>
              </w:rPr>
              <w:t>.</w:t>
            </w:r>
          </w:p>
        </w:tc>
        <w:tc>
          <w:tcPr>
            <w:tcW w:w="608" w:type="pct"/>
            <w:vAlign w:val="center"/>
          </w:tcPr>
          <w:p w:rsidR="0045436A" w:rsidRPr="007F02A0" w:rsidRDefault="003344C0" w:rsidP="00EC54FB">
            <w:pPr>
              <w:suppressAutoHyphens/>
              <w:spacing w:after="0"/>
              <w:jc w:val="center"/>
              <w:rPr>
                <w:rFonts w:ascii="Times New Roman" w:hAnsi="Times New Roman"/>
                <w:sz w:val="24"/>
                <w:szCs w:val="24"/>
              </w:rPr>
            </w:pPr>
            <w:r>
              <w:rPr>
                <w:rFonts w:ascii="Times New Roman" w:hAnsi="Times New Roman"/>
                <w:sz w:val="24"/>
                <w:szCs w:val="24"/>
              </w:rPr>
              <w:t>4</w:t>
            </w:r>
          </w:p>
        </w:tc>
        <w:tc>
          <w:tcPr>
            <w:tcW w:w="1133" w:type="pct"/>
          </w:tcPr>
          <w:p w:rsidR="0045436A" w:rsidRPr="007F02A0" w:rsidRDefault="0045436A" w:rsidP="00EC54FB">
            <w:pPr>
              <w:suppressAutoHyphens/>
              <w:spacing w:after="0"/>
              <w:jc w:val="center"/>
              <w:rPr>
                <w:rFonts w:ascii="Times New Roman" w:hAnsi="Times New Roman"/>
                <w:sz w:val="24"/>
                <w:szCs w:val="24"/>
              </w:rPr>
            </w:pPr>
          </w:p>
        </w:tc>
      </w:tr>
      <w:tr w:rsidR="00236B0D" w:rsidRPr="007F02A0" w:rsidTr="00D43020">
        <w:tc>
          <w:tcPr>
            <w:tcW w:w="1215" w:type="pct"/>
            <w:vMerge w:val="restart"/>
          </w:tcPr>
          <w:p w:rsidR="00236B0D" w:rsidRPr="007F02A0" w:rsidRDefault="00236B0D" w:rsidP="00EC54FB">
            <w:pPr>
              <w:spacing w:after="0"/>
              <w:rPr>
                <w:rFonts w:ascii="Times New Roman" w:hAnsi="Times New Roman"/>
                <w:b/>
                <w:bCs/>
                <w:sz w:val="24"/>
                <w:szCs w:val="24"/>
              </w:rPr>
            </w:pPr>
            <w:r w:rsidRPr="007F02A0">
              <w:rPr>
                <w:rFonts w:ascii="Times New Roman" w:hAnsi="Times New Roman"/>
                <w:b/>
                <w:bCs/>
                <w:sz w:val="24"/>
                <w:szCs w:val="24"/>
              </w:rPr>
              <w:t>Тема 1.5.</w:t>
            </w:r>
          </w:p>
          <w:p w:rsidR="00236B0D" w:rsidRPr="007F02A0" w:rsidRDefault="00BE0B61" w:rsidP="00EC54FB">
            <w:pPr>
              <w:spacing w:after="0"/>
              <w:rPr>
                <w:rFonts w:ascii="Times New Roman" w:hAnsi="Times New Roman"/>
                <w:b/>
                <w:bCs/>
                <w:sz w:val="24"/>
                <w:szCs w:val="24"/>
              </w:rPr>
            </w:pPr>
            <w:r>
              <w:rPr>
                <w:rFonts w:ascii="Times New Roman" w:hAnsi="Times New Roman"/>
                <w:b/>
                <w:bCs/>
                <w:sz w:val="24"/>
                <w:szCs w:val="24"/>
              </w:rPr>
              <w:t xml:space="preserve">Профилактика </w:t>
            </w:r>
            <w:proofErr w:type="spellStart"/>
            <w:r>
              <w:rPr>
                <w:rFonts w:ascii="Times New Roman" w:hAnsi="Times New Roman"/>
                <w:b/>
                <w:bCs/>
                <w:sz w:val="24"/>
                <w:szCs w:val="24"/>
              </w:rPr>
              <w:t>постинъекционных</w:t>
            </w:r>
            <w:proofErr w:type="spellEnd"/>
            <w:r>
              <w:rPr>
                <w:rFonts w:ascii="Times New Roman" w:hAnsi="Times New Roman"/>
                <w:b/>
                <w:bCs/>
                <w:sz w:val="24"/>
                <w:szCs w:val="24"/>
              </w:rPr>
              <w:t xml:space="preserve"> осложнений</w:t>
            </w:r>
            <w:r w:rsidR="00236B0D" w:rsidRPr="007F02A0">
              <w:rPr>
                <w:rFonts w:ascii="Times New Roman" w:hAnsi="Times New Roman"/>
                <w:b/>
                <w:bCs/>
                <w:sz w:val="24"/>
                <w:szCs w:val="24"/>
              </w:rPr>
              <w:t xml:space="preserve"> </w:t>
            </w:r>
          </w:p>
        </w:tc>
        <w:tc>
          <w:tcPr>
            <w:tcW w:w="2044" w:type="pct"/>
          </w:tcPr>
          <w:p w:rsidR="00236B0D" w:rsidRPr="007F02A0" w:rsidRDefault="00236B0D" w:rsidP="00EC54FB">
            <w:pPr>
              <w:spacing w:after="0"/>
              <w:rPr>
                <w:rFonts w:ascii="Times New Roman" w:hAnsi="Times New Roman"/>
                <w:b/>
                <w:sz w:val="24"/>
                <w:szCs w:val="24"/>
              </w:rPr>
            </w:pPr>
            <w:r w:rsidRPr="007F02A0">
              <w:rPr>
                <w:rFonts w:ascii="Times New Roman" w:hAnsi="Times New Roman"/>
                <w:b/>
                <w:sz w:val="24"/>
                <w:szCs w:val="24"/>
              </w:rPr>
              <w:t>Содержание</w:t>
            </w:r>
          </w:p>
        </w:tc>
        <w:tc>
          <w:tcPr>
            <w:tcW w:w="608" w:type="pct"/>
            <w:vAlign w:val="center"/>
          </w:tcPr>
          <w:p w:rsidR="00236B0D" w:rsidRPr="007F02A0" w:rsidRDefault="00236B0D" w:rsidP="00EC54FB">
            <w:pPr>
              <w:suppressAutoHyphens/>
              <w:spacing w:after="0"/>
              <w:jc w:val="center"/>
              <w:rPr>
                <w:rFonts w:ascii="Times New Roman" w:hAnsi="Times New Roman"/>
                <w:sz w:val="24"/>
                <w:szCs w:val="24"/>
              </w:rPr>
            </w:pPr>
            <w:r w:rsidRPr="007F02A0">
              <w:rPr>
                <w:rFonts w:ascii="Times New Roman" w:hAnsi="Times New Roman"/>
                <w:b/>
                <w:sz w:val="24"/>
                <w:szCs w:val="24"/>
              </w:rPr>
              <w:t>6</w:t>
            </w:r>
          </w:p>
        </w:tc>
        <w:tc>
          <w:tcPr>
            <w:tcW w:w="1133" w:type="pct"/>
            <w:vMerge w:val="restart"/>
          </w:tcPr>
          <w:p w:rsidR="00236B0D" w:rsidRPr="00ED2823" w:rsidRDefault="00236B0D" w:rsidP="00411AE4">
            <w:pPr>
              <w:spacing w:after="0" w:line="276" w:lineRule="auto"/>
              <w:jc w:val="both"/>
              <w:rPr>
                <w:rFonts w:ascii="Times New Roman" w:hAnsi="Times New Roman" w:cs="Times New Roman"/>
                <w:sz w:val="28"/>
                <w:szCs w:val="28"/>
              </w:rPr>
            </w:pPr>
            <w:proofErr w:type="gramStart"/>
            <w:r w:rsidRPr="00ED2823">
              <w:rPr>
                <w:rFonts w:ascii="Times New Roman" w:hAnsi="Times New Roman" w:cs="Times New Roman"/>
                <w:sz w:val="28"/>
                <w:szCs w:val="28"/>
              </w:rPr>
              <w:t>ОК</w:t>
            </w:r>
            <w:proofErr w:type="gramEnd"/>
            <w:r w:rsidRPr="00ED2823">
              <w:rPr>
                <w:rFonts w:ascii="Times New Roman" w:hAnsi="Times New Roman" w:cs="Times New Roman"/>
                <w:sz w:val="28"/>
                <w:szCs w:val="28"/>
              </w:rPr>
              <w:t xml:space="preserve"> 01, ОК 02,</w:t>
            </w:r>
          </w:p>
          <w:p w:rsidR="00236B0D" w:rsidRPr="00ED2823" w:rsidRDefault="00236B0D" w:rsidP="00411AE4">
            <w:pPr>
              <w:spacing w:after="0" w:line="276" w:lineRule="auto"/>
              <w:jc w:val="both"/>
              <w:rPr>
                <w:rFonts w:ascii="Times New Roman" w:hAnsi="Times New Roman" w:cs="Times New Roman"/>
                <w:sz w:val="28"/>
                <w:szCs w:val="28"/>
              </w:rPr>
            </w:pPr>
            <w:proofErr w:type="gramStart"/>
            <w:r w:rsidRPr="00ED2823">
              <w:rPr>
                <w:rFonts w:ascii="Times New Roman" w:hAnsi="Times New Roman" w:cs="Times New Roman"/>
                <w:sz w:val="28"/>
                <w:szCs w:val="28"/>
              </w:rPr>
              <w:t>ОК</w:t>
            </w:r>
            <w:proofErr w:type="gramEnd"/>
            <w:r w:rsidRPr="00ED2823">
              <w:rPr>
                <w:rFonts w:ascii="Times New Roman" w:hAnsi="Times New Roman" w:cs="Times New Roman"/>
                <w:sz w:val="28"/>
                <w:szCs w:val="28"/>
              </w:rPr>
              <w:t xml:space="preserve"> 04, ОК 05, </w:t>
            </w:r>
          </w:p>
          <w:p w:rsidR="00236B0D" w:rsidRPr="007F02A0" w:rsidRDefault="00236B0D" w:rsidP="00BE0B61">
            <w:pPr>
              <w:suppressAutoHyphens/>
              <w:spacing w:after="0"/>
              <w:rPr>
                <w:rFonts w:ascii="Times New Roman" w:hAnsi="Times New Roman"/>
                <w:b/>
                <w:sz w:val="24"/>
                <w:szCs w:val="24"/>
              </w:rPr>
            </w:pPr>
            <w:proofErr w:type="gramStart"/>
            <w:r w:rsidRPr="00ED2823">
              <w:rPr>
                <w:rFonts w:ascii="Times New Roman" w:hAnsi="Times New Roman" w:cs="Times New Roman"/>
                <w:sz w:val="28"/>
                <w:szCs w:val="28"/>
              </w:rPr>
              <w:t>ОК</w:t>
            </w:r>
            <w:proofErr w:type="gramEnd"/>
            <w:r w:rsidRPr="00ED2823">
              <w:rPr>
                <w:rFonts w:ascii="Times New Roman" w:hAnsi="Times New Roman" w:cs="Times New Roman"/>
                <w:sz w:val="28"/>
                <w:szCs w:val="28"/>
              </w:rPr>
              <w:t xml:space="preserve"> 09, ПК </w:t>
            </w:r>
            <w:r w:rsidR="00BE0B61">
              <w:rPr>
                <w:rFonts w:ascii="Times New Roman" w:hAnsi="Times New Roman" w:cs="Times New Roman"/>
                <w:sz w:val="28"/>
                <w:szCs w:val="28"/>
              </w:rPr>
              <w:t>2</w:t>
            </w:r>
            <w:r w:rsidRPr="00ED2823">
              <w:rPr>
                <w:rFonts w:ascii="Times New Roman" w:hAnsi="Times New Roman" w:cs="Times New Roman"/>
                <w:sz w:val="28"/>
                <w:szCs w:val="28"/>
              </w:rPr>
              <w:t>.</w:t>
            </w:r>
            <w:r w:rsidR="00BE0B61">
              <w:rPr>
                <w:rFonts w:ascii="Times New Roman" w:hAnsi="Times New Roman" w:cs="Times New Roman"/>
                <w:sz w:val="28"/>
                <w:szCs w:val="28"/>
              </w:rPr>
              <w:t>2</w:t>
            </w:r>
            <w:r>
              <w:rPr>
                <w:rFonts w:ascii="Times New Roman" w:hAnsi="Times New Roman" w:cs="Times New Roman"/>
                <w:sz w:val="28"/>
                <w:szCs w:val="28"/>
              </w:rPr>
              <w:t xml:space="preserve">, </w:t>
            </w:r>
          </w:p>
        </w:tc>
      </w:tr>
      <w:tr w:rsidR="00236B0D" w:rsidRPr="007F02A0" w:rsidTr="00BE0B61">
        <w:trPr>
          <w:trHeight w:val="964"/>
        </w:trPr>
        <w:tc>
          <w:tcPr>
            <w:tcW w:w="1215" w:type="pct"/>
            <w:vMerge/>
          </w:tcPr>
          <w:p w:rsidR="00236B0D" w:rsidRPr="007F02A0" w:rsidRDefault="00236B0D" w:rsidP="00EC54FB">
            <w:pPr>
              <w:spacing w:after="0"/>
              <w:rPr>
                <w:rFonts w:ascii="Times New Roman" w:hAnsi="Times New Roman"/>
                <w:b/>
                <w:bCs/>
                <w:sz w:val="24"/>
                <w:szCs w:val="24"/>
              </w:rPr>
            </w:pPr>
          </w:p>
        </w:tc>
        <w:tc>
          <w:tcPr>
            <w:tcW w:w="2044" w:type="pct"/>
          </w:tcPr>
          <w:p w:rsidR="00236B0D" w:rsidRPr="007F02A0" w:rsidRDefault="00236B0D" w:rsidP="00BE0B61">
            <w:pPr>
              <w:spacing w:after="0"/>
              <w:rPr>
                <w:rFonts w:ascii="Times New Roman" w:hAnsi="Times New Roman"/>
                <w:sz w:val="24"/>
                <w:szCs w:val="24"/>
              </w:rPr>
            </w:pPr>
            <w:r w:rsidRPr="007F02A0">
              <w:rPr>
                <w:rFonts w:ascii="Times New Roman" w:hAnsi="Times New Roman"/>
                <w:sz w:val="24"/>
                <w:szCs w:val="24"/>
              </w:rPr>
              <w:t>1.</w:t>
            </w:r>
            <w:r w:rsidR="00BE0B61">
              <w:rPr>
                <w:rFonts w:ascii="Times New Roman" w:hAnsi="Times New Roman"/>
                <w:sz w:val="24"/>
                <w:szCs w:val="24"/>
              </w:rPr>
              <w:t xml:space="preserve">Виды и признаки осложнений парентерального пути введения лекарственных веществ. </w:t>
            </w:r>
          </w:p>
        </w:tc>
        <w:tc>
          <w:tcPr>
            <w:tcW w:w="608" w:type="pct"/>
            <w:vAlign w:val="center"/>
          </w:tcPr>
          <w:p w:rsidR="00236B0D" w:rsidRPr="007F02A0" w:rsidRDefault="00236B0D" w:rsidP="003344C0">
            <w:pPr>
              <w:suppressAutoHyphens/>
              <w:spacing w:after="0"/>
              <w:jc w:val="center"/>
              <w:rPr>
                <w:rFonts w:ascii="Times New Roman" w:hAnsi="Times New Roman"/>
                <w:sz w:val="24"/>
                <w:szCs w:val="24"/>
                <w:lang w:val="en-US"/>
              </w:rPr>
            </w:pPr>
            <w:r w:rsidRPr="007F02A0">
              <w:rPr>
                <w:rFonts w:ascii="Times New Roman" w:hAnsi="Times New Roman"/>
                <w:sz w:val="24"/>
                <w:szCs w:val="24"/>
                <w:lang w:val="en-US"/>
              </w:rPr>
              <w:t>2</w:t>
            </w:r>
          </w:p>
        </w:tc>
        <w:tc>
          <w:tcPr>
            <w:tcW w:w="1133" w:type="pct"/>
            <w:vMerge/>
          </w:tcPr>
          <w:p w:rsidR="00236B0D" w:rsidRPr="007F02A0" w:rsidRDefault="00236B0D" w:rsidP="00EC54FB">
            <w:pPr>
              <w:suppressAutoHyphens/>
              <w:spacing w:after="0"/>
              <w:rPr>
                <w:rFonts w:ascii="Times New Roman" w:hAnsi="Times New Roman"/>
                <w:sz w:val="24"/>
                <w:szCs w:val="24"/>
                <w:lang w:val="en-US"/>
              </w:rPr>
            </w:pPr>
          </w:p>
        </w:tc>
      </w:tr>
      <w:tr w:rsidR="00236B0D" w:rsidRPr="007F02A0" w:rsidTr="00D43020">
        <w:tc>
          <w:tcPr>
            <w:tcW w:w="1215" w:type="pct"/>
            <w:vMerge/>
          </w:tcPr>
          <w:p w:rsidR="00236B0D" w:rsidRPr="007F02A0" w:rsidRDefault="00236B0D" w:rsidP="00EC54FB">
            <w:pPr>
              <w:spacing w:after="0"/>
              <w:rPr>
                <w:rFonts w:ascii="Times New Roman" w:hAnsi="Times New Roman"/>
                <w:b/>
                <w:bCs/>
                <w:sz w:val="24"/>
                <w:szCs w:val="24"/>
              </w:rPr>
            </w:pPr>
          </w:p>
        </w:tc>
        <w:tc>
          <w:tcPr>
            <w:tcW w:w="2044" w:type="pct"/>
          </w:tcPr>
          <w:p w:rsidR="00236B0D" w:rsidRPr="007F02A0" w:rsidRDefault="00236B0D" w:rsidP="00BE0B61">
            <w:pPr>
              <w:spacing w:after="0"/>
              <w:rPr>
                <w:rFonts w:ascii="Times New Roman" w:hAnsi="Times New Roman"/>
                <w:sz w:val="24"/>
                <w:szCs w:val="24"/>
              </w:rPr>
            </w:pPr>
            <w:r w:rsidRPr="007F02A0">
              <w:rPr>
                <w:rFonts w:ascii="Times New Roman" w:hAnsi="Times New Roman"/>
                <w:b/>
                <w:bCs/>
                <w:sz w:val="24"/>
                <w:szCs w:val="24"/>
              </w:rPr>
              <w:t xml:space="preserve">В том числе практических занятий </w:t>
            </w:r>
          </w:p>
        </w:tc>
        <w:tc>
          <w:tcPr>
            <w:tcW w:w="608" w:type="pct"/>
            <w:vAlign w:val="center"/>
          </w:tcPr>
          <w:p w:rsidR="00236B0D" w:rsidRPr="007F02A0" w:rsidRDefault="00236B0D" w:rsidP="00EC54FB">
            <w:pPr>
              <w:suppressAutoHyphens/>
              <w:spacing w:after="0"/>
              <w:jc w:val="center"/>
              <w:rPr>
                <w:rFonts w:ascii="Times New Roman" w:hAnsi="Times New Roman"/>
                <w:sz w:val="24"/>
                <w:szCs w:val="24"/>
              </w:rPr>
            </w:pPr>
          </w:p>
        </w:tc>
        <w:tc>
          <w:tcPr>
            <w:tcW w:w="1133" w:type="pct"/>
          </w:tcPr>
          <w:p w:rsidR="00236B0D" w:rsidRPr="007F02A0" w:rsidRDefault="00236B0D" w:rsidP="00EC54FB">
            <w:pPr>
              <w:suppressAutoHyphens/>
              <w:spacing w:after="0"/>
              <w:jc w:val="center"/>
              <w:rPr>
                <w:rFonts w:ascii="Times New Roman" w:hAnsi="Times New Roman"/>
                <w:sz w:val="24"/>
                <w:szCs w:val="24"/>
              </w:rPr>
            </w:pPr>
          </w:p>
        </w:tc>
      </w:tr>
      <w:tr w:rsidR="00236B0D" w:rsidRPr="007F02A0" w:rsidTr="00D43020">
        <w:tc>
          <w:tcPr>
            <w:tcW w:w="1215" w:type="pct"/>
            <w:vMerge/>
          </w:tcPr>
          <w:p w:rsidR="00236B0D" w:rsidRPr="007F02A0" w:rsidRDefault="00236B0D" w:rsidP="00EC54FB">
            <w:pPr>
              <w:spacing w:after="0"/>
              <w:rPr>
                <w:rFonts w:ascii="Times New Roman" w:hAnsi="Times New Roman"/>
                <w:b/>
                <w:bCs/>
                <w:sz w:val="24"/>
                <w:szCs w:val="24"/>
              </w:rPr>
            </w:pPr>
          </w:p>
        </w:tc>
        <w:tc>
          <w:tcPr>
            <w:tcW w:w="2044" w:type="pct"/>
          </w:tcPr>
          <w:p w:rsidR="00236B0D" w:rsidRPr="007F02A0" w:rsidRDefault="00236B0D" w:rsidP="00EC54FB">
            <w:pPr>
              <w:spacing w:after="0"/>
              <w:rPr>
                <w:rFonts w:ascii="Times New Roman" w:hAnsi="Times New Roman"/>
                <w:b/>
                <w:sz w:val="24"/>
                <w:szCs w:val="24"/>
              </w:rPr>
            </w:pPr>
            <w:r w:rsidRPr="007F02A0">
              <w:rPr>
                <w:rFonts w:ascii="Times New Roman" w:hAnsi="Times New Roman"/>
                <w:b/>
                <w:sz w:val="24"/>
                <w:szCs w:val="24"/>
              </w:rPr>
              <w:t>Практическое занятие № 1</w:t>
            </w:r>
            <w:r w:rsidR="003344C0">
              <w:rPr>
                <w:rFonts w:ascii="Times New Roman" w:hAnsi="Times New Roman"/>
                <w:b/>
                <w:sz w:val="24"/>
                <w:szCs w:val="24"/>
              </w:rPr>
              <w:t>3</w:t>
            </w:r>
          </w:p>
          <w:p w:rsidR="00BE0B61" w:rsidRDefault="00BE0B61" w:rsidP="00BE0B61">
            <w:pPr>
              <w:pStyle w:val="a6"/>
              <w:numPr>
                <w:ilvl w:val="0"/>
                <w:numId w:val="50"/>
              </w:numPr>
              <w:tabs>
                <w:tab w:val="left" w:pos="318"/>
              </w:tabs>
              <w:ind w:left="34" w:hanging="34"/>
              <w:rPr>
                <w:sz w:val="24"/>
                <w:szCs w:val="24"/>
              </w:rPr>
            </w:pPr>
            <w:r>
              <w:rPr>
                <w:sz w:val="24"/>
                <w:szCs w:val="24"/>
              </w:rPr>
              <w:t>Проведение мероприятий по профилактике возможных осложнений инъекций.</w:t>
            </w:r>
          </w:p>
          <w:p w:rsidR="00236B0D" w:rsidRPr="00BE0B61" w:rsidRDefault="00BE0B61" w:rsidP="00BE0B61">
            <w:pPr>
              <w:pStyle w:val="a6"/>
              <w:numPr>
                <w:ilvl w:val="0"/>
                <w:numId w:val="50"/>
              </w:numPr>
              <w:tabs>
                <w:tab w:val="left" w:pos="318"/>
              </w:tabs>
              <w:ind w:left="34" w:hanging="34"/>
              <w:rPr>
                <w:sz w:val="24"/>
                <w:szCs w:val="24"/>
              </w:rPr>
            </w:pPr>
            <w:r>
              <w:rPr>
                <w:sz w:val="24"/>
                <w:szCs w:val="24"/>
              </w:rPr>
              <w:t xml:space="preserve">Оказание помощи пациенту при возникновении осложнений инъекций. </w:t>
            </w:r>
          </w:p>
        </w:tc>
        <w:tc>
          <w:tcPr>
            <w:tcW w:w="608" w:type="pct"/>
            <w:vAlign w:val="center"/>
          </w:tcPr>
          <w:p w:rsidR="00236B0D" w:rsidRPr="007F02A0" w:rsidRDefault="00236B0D" w:rsidP="00EC54FB">
            <w:pPr>
              <w:suppressAutoHyphens/>
              <w:spacing w:after="0"/>
              <w:jc w:val="center"/>
              <w:rPr>
                <w:rFonts w:ascii="Times New Roman" w:hAnsi="Times New Roman"/>
                <w:sz w:val="24"/>
                <w:szCs w:val="24"/>
              </w:rPr>
            </w:pPr>
            <w:r w:rsidRPr="007F02A0">
              <w:rPr>
                <w:rFonts w:ascii="Times New Roman" w:hAnsi="Times New Roman"/>
                <w:sz w:val="24"/>
                <w:szCs w:val="24"/>
              </w:rPr>
              <w:t>4</w:t>
            </w:r>
          </w:p>
        </w:tc>
        <w:tc>
          <w:tcPr>
            <w:tcW w:w="1133" w:type="pct"/>
          </w:tcPr>
          <w:p w:rsidR="00236B0D" w:rsidRPr="007F02A0" w:rsidRDefault="00236B0D" w:rsidP="00EC54FB">
            <w:pPr>
              <w:suppressAutoHyphens/>
              <w:spacing w:after="0"/>
              <w:jc w:val="center"/>
              <w:rPr>
                <w:rFonts w:ascii="Times New Roman" w:hAnsi="Times New Roman"/>
                <w:sz w:val="24"/>
                <w:szCs w:val="24"/>
              </w:rPr>
            </w:pPr>
          </w:p>
        </w:tc>
      </w:tr>
      <w:tr w:rsidR="00236B0D" w:rsidRPr="007F02A0" w:rsidTr="00D43020">
        <w:tc>
          <w:tcPr>
            <w:tcW w:w="1215" w:type="pct"/>
            <w:vMerge w:val="restart"/>
          </w:tcPr>
          <w:p w:rsidR="00236B0D" w:rsidRPr="007F02A0" w:rsidRDefault="00236B0D" w:rsidP="00EC54FB">
            <w:pPr>
              <w:spacing w:after="0"/>
              <w:rPr>
                <w:rFonts w:ascii="Times New Roman" w:hAnsi="Times New Roman"/>
                <w:b/>
                <w:bCs/>
                <w:sz w:val="24"/>
                <w:szCs w:val="24"/>
              </w:rPr>
            </w:pPr>
            <w:r w:rsidRPr="007F02A0">
              <w:rPr>
                <w:rFonts w:ascii="Times New Roman" w:hAnsi="Times New Roman"/>
                <w:b/>
                <w:bCs/>
                <w:sz w:val="24"/>
                <w:szCs w:val="24"/>
              </w:rPr>
              <w:t>Тема 1.</w:t>
            </w:r>
            <w:r w:rsidRPr="007F02A0">
              <w:rPr>
                <w:rFonts w:ascii="Times New Roman" w:hAnsi="Times New Roman"/>
                <w:b/>
                <w:bCs/>
                <w:sz w:val="24"/>
                <w:szCs w:val="24"/>
                <w:lang w:val="en-US"/>
              </w:rPr>
              <w:t>6</w:t>
            </w:r>
            <w:r w:rsidRPr="007F02A0">
              <w:rPr>
                <w:rFonts w:ascii="Times New Roman" w:hAnsi="Times New Roman"/>
                <w:b/>
                <w:bCs/>
                <w:sz w:val="24"/>
                <w:szCs w:val="24"/>
              </w:rPr>
              <w:t>.</w:t>
            </w:r>
          </w:p>
          <w:p w:rsidR="00236B0D" w:rsidRPr="007F02A0" w:rsidRDefault="00BE0B61" w:rsidP="00EC54FB">
            <w:pPr>
              <w:spacing w:after="0"/>
              <w:rPr>
                <w:rFonts w:ascii="Times New Roman" w:hAnsi="Times New Roman"/>
                <w:b/>
                <w:bCs/>
                <w:sz w:val="24"/>
                <w:szCs w:val="24"/>
              </w:rPr>
            </w:pPr>
            <w:r>
              <w:rPr>
                <w:rFonts w:ascii="Times New Roman" w:hAnsi="Times New Roman"/>
                <w:b/>
                <w:bCs/>
                <w:sz w:val="24"/>
                <w:szCs w:val="24"/>
              </w:rPr>
              <w:t>Итоговое занятие</w:t>
            </w:r>
          </w:p>
        </w:tc>
        <w:tc>
          <w:tcPr>
            <w:tcW w:w="2044" w:type="pct"/>
          </w:tcPr>
          <w:p w:rsidR="00236B0D" w:rsidRPr="007F02A0" w:rsidRDefault="00BE0B61" w:rsidP="003344C0">
            <w:pPr>
              <w:spacing w:after="0"/>
              <w:rPr>
                <w:rFonts w:ascii="Times New Roman" w:hAnsi="Times New Roman"/>
                <w:b/>
                <w:sz w:val="24"/>
                <w:szCs w:val="24"/>
              </w:rPr>
            </w:pPr>
            <w:r w:rsidRPr="007F02A0">
              <w:rPr>
                <w:rFonts w:ascii="Times New Roman" w:hAnsi="Times New Roman"/>
                <w:b/>
                <w:sz w:val="24"/>
                <w:szCs w:val="24"/>
              </w:rPr>
              <w:t>Практическое занятие № 1</w:t>
            </w:r>
            <w:r w:rsidR="003344C0">
              <w:rPr>
                <w:rFonts w:ascii="Times New Roman" w:hAnsi="Times New Roman"/>
                <w:b/>
                <w:sz w:val="24"/>
                <w:szCs w:val="24"/>
              </w:rPr>
              <w:t>4</w:t>
            </w:r>
            <w:r>
              <w:rPr>
                <w:rFonts w:ascii="Times New Roman" w:hAnsi="Times New Roman"/>
                <w:b/>
                <w:sz w:val="24"/>
                <w:szCs w:val="24"/>
              </w:rPr>
              <w:t>. Промежуточная аттестация</w:t>
            </w:r>
          </w:p>
        </w:tc>
        <w:tc>
          <w:tcPr>
            <w:tcW w:w="608" w:type="pct"/>
            <w:vAlign w:val="center"/>
          </w:tcPr>
          <w:p w:rsidR="00236B0D" w:rsidRPr="003344C0" w:rsidRDefault="003344C0" w:rsidP="00EC54FB">
            <w:pPr>
              <w:suppressAutoHyphens/>
              <w:spacing w:after="0"/>
              <w:jc w:val="center"/>
              <w:rPr>
                <w:rFonts w:ascii="Times New Roman" w:hAnsi="Times New Roman"/>
                <w:sz w:val="24"/>
                <w:szCs w:val="24"/>
              </w:rPr>
            </w:pPr>
            <w:r>
              <w:rPr>
                <w:rFonts w:ascii="Times New Roman" w:hAnsi="Times New Roman"/>
                <w:sz w:val="24"/>
                <w:szCs w:val="24"/>
              </w:rPr>
              <w:t>2</w:t>
            </w:r>
          </w:p>
        </w:tc>
        <w:tc>
          <w:tcPr>
            <w:tcW w:w="1133" w:type="pct"/>
            <w:vMerge w:val="restart"/>
          </w:tcPr>
          <w:p w:rsidR="00236B0D" w:rsidRPr="00ED2823" w:rsidRDefault="00236B0D" w:rsidP="00D40B73">
            <w:pPr>
              <w:spacing w:after="0" w:line="276" w:lineRule="auto"/>
              <w:jc w:val="both"/>
              <w:rPr>
                <w:rFonts w:ascii="Times New Roman" w:hAnsi="Times New Roman" w:cs="Times New Roman"/>
                <w:sz w:val="28"/>
                <w:szCs w:val="28"/>
              </w:rPr>
            </w:pPr>
            <w:proofErr w:type="gramStart"/>
            <w:r w:rsidRPr="00ED2823">
              <w:rPr>
                <w:rFonts w:ascii="Times New Roman" w:hAnsi="Times New Roman" w:cs="Times New Roman"/>
                <w:sz w:val="28"/>
                <w:szCs w:val="28"/>
              </w:rPr>
              <w:t>ОК</w:t>
            </w:r>
            <w:proofErr w:type="gramEnd"/>
            <w:r w:rsidRPr="00ED2823">
              <w:rPr>
                <w:rFonts w:ascii="Times New Roman" w:hAnsi="Times New Roman" w:cs="Times New Roman"/>
                <w:sz w:val="28"/>
                <w:szCs w:val="28"/>
              </w:rPr>
              <w:t xml:space="preserve"> 01, ОК 02,</w:t>
            </w:r>
          </w:p>
          <w:p w:rsidR="00236B0D" w:rsidRPr="00ED2823" w:rsidRDefault="00236B0D" w:rsidP="00D40B73">
            <w:pPr>
              <w:spacing w:after="0" w:line="276" w:lineRule="auto"/>
              <w:jc w:val="both"/>
              <w:rPr>
                <w:rFonts w:ascii="Times New Roman" w:hAnsi="Times New Roman" w:cs="Times New Roman"/>
                <w:sz w:val="28"/>
                <w:szCs w:val="28"/>
              </w:rPr>
            </w:pPr>
            <w:proofErr w:type="gramStart"/>
            <w:r w:rsidRPr="00ED2823">
              <w:rPr>
                <w:rFonts w:ascii="Times New Roman" w:hAnsi="Times New Roman" w:cs="Times New Roman"/>
                <w:sz w:val="28"/>
                <w:szCs w:val="28"/>
              </w:rPr>
              <w:t>ОК</w:t>
            </w:r>
            <w:proofErr w:type="gramEnd"/>
            <w:r w:rsidRPr="00ED2823">
              <w:rPr>
                <w:rFonts w:ascii="Times New Roman" w:hAnsi="Times New Roman" w:cs="Times New Roman"/>
                <w:sz w:val="28"/>
                <w:szCs w:val="28"/>
              </w:rPr>
              <w:t xml:space="preserve"> 04, ОК 05, </w:t>
            </w:r>
          </w:p>
          <w:p w:rsidR="00236B0D" w:rsidRPr="007F02A0" w:rsidRDefault="00BA625A" w:rsidP="00BE0B61">
            <w:pPr>
              <w:suppressAutoHyphens/>
              <w:spacing w:after="0"/>
              <w:rPr>
                <w:rFonts w:ascii="Times New Roman" w:hAnsi="Times New Roman"/>
                <w:b/>
                <w:sz w:val="24"/>
                <w:szCs w:val="24"/>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06, </w:t>
            </w:r>
            <w:r w:rsidR="00236B0D" w:rsidRPr="00ED2823">
              <w:rPr>
                <w:rFonts w:ascii="Times New Roman" w:hAnsi="Times New Roman" w:cs="Times New Roman"/>
                <w:sz w:val="28"/>
                <w:szCs w:val="28"/>
              </w:rPr>
              <w:t xml:space="preserve">ОК 09, ПК </w:t>
            </w:r>
            <w:r w:rsidR="00BE0B61">
              <w:rPr>
                <w:rFonts w:ascii="Times New Roman" w:hAnsi="Times New Roman" w:cs="Times New Roman"/>
                <w:sz w:val="28"/>
                <w:szCs w:val="28"/>
              </w:rPr>
              <w:t>2</w:t>
            </w:r>
            <w:r w:rsidR="00236B0D" w:rsidRPr="00ED2823">
              <w:rPr>
                <w:rFonts w:ascii="Times New Roman" w:hAnsi="Times New Roman" w:cs="Times New Roman"/>
                <w:sz w:val="28"/>
                <w:szCs w:val="28"/>
              </w:rPr>
              <w:t>.</w:t>
            </w:r>
            <w:r w:rsidR="00BE0B61">
              <w:rPr>
                <w:rFonts w:ascii="Times New Roman" w:hAnsi="Times New Roman" w:cs="Times New Roman"/>
                <w:sz w:val="28"/>
                <w:szCs w:val="28"/>
              </w:rPr>
              <w:t>2</w:t>
            </w:r>
          </w:p>
        </w:tc>
      </w:tr>
      <w:tr w:rsidR="00236B0D" w:rsidRPr="007F02A0" w:rsidTr="00D43020">
        <w:tc>
          <w:tcPr>
            <w:tcW w:w="1215" w:type="pct"/>
            <w:vMerge/>
          </w:tcPr>
          <w:p w:rsidR="00236B0D" w:rsidRPr="007F02A0" w:rsidRDefault="00236B0D" w:rsidP="00EC54FB">
            <w:pPr>
              <w:spacing w:after="0"/>
              <w:rPr>
                <w:rFonts w:ascii="Times New Roman" w:hAnsi="Times New Roman"/>
                <w:b/>
                <w:bCs/>
                <w:sz w:val="24"/>
                <w:szCs w:val="24"/>
              </w:rPr>
            </w:pPr>
          </w:p>
        </w:tc>
        <w:tc>
          <w:tcPr>
            <w:tcW w:w="2044" w:type="pct"/>
          </w:tcPr>
          <w:p w:rsidR="00236B0D" w:rsidRPr="003344C0" w:rsidRDefault="00BE0B61" w:rsidP="00EC54FB">
            <w:pPr>
              <w:spacing w:after="0"/>
              <w:rPr>
                <w:rFonts w:ascii="Times New Roman" w:hAnsi="Times New Roman"/>
                <w:sz w:val="24"/>
                <w:szCs w:val="24"/>
              </w:rPr>
            </w:pPr>
            <w:r w:rsidRPr="003344C0">
              <w:rPr>
                <w:rFonts w:ascii="Times New Roman" w:hAnsi="Times New Roman"/>
                <w:sz w:val="24"/>
                <w:szCs w:val="24"/>
              </w:rPr>
              <w:t>Проведение зачета с оценкой по МДК</w:t>
            </w:r>
            <w:r w:rsidR="00BA625A" w:rsidRPr="003344C0">
              <w:rPr>
                <w:rFonts w:ascii="Times New Roman" w:hAnsi="Times New Roman"/>
                <w:sz w:val="24"/>
                <w:szCs w:val="24"/>
              </w:rPr>
              <w:t xml:space="preserve"> 02.01 Выполнение медицинских манипуляций при оказании медицинской помощи.</w:t>
            </w:r>
          </w:p>
        </w:tc>
        <w:tc>
          <w:tcPr>
            <w:tcW w:w="608" w:type="pct"/>
            <w:vAlign w:val="center"/>
          </w:tcPr>
          <w:p w:rsidR="00236B0D" w:rsidRPr="00BE0B61" w:rsidRDefault="00236B0D" w:rsidP="00EC54FB">
            <w:pPr>
              <w:suppressAutoHyphens/>
              <w:spacing w:after="0"/>
              <w:rPr>
                <w:rFonts w:ascii="Times New Roman" w:hAnsi="Times New Roman"/>
                <w:sz w:val="24"/>
                <w:szCs w:val="24"/>
              </w:rPr>
            </w:pPr>
          </w:p>
        </w:tc>
        <w:tc>
          <w:tcPr>
            <w:tcW w:w="1133" w:type="pct"/>
            <w:vMerge/>
          </w:tcPr>
          <w:p w:rsidR="00236B0D" w:rsidRPr="00BE0B61" w:rsidRDefault="00236B0D" w:rsidP="00EC54FB">
            <w:pPr>
              <w:suppressAutoHyphens/>
              <w:spacing w:after="0"/>
              <w:rPr>
                <w:rFonts w:ascii="Times New Roman" w:hAnsi="Times New Roman"/>
                <w:sz w:val="24"/>
                <w:szCs w:val="24"/>
              </w:rPr>
            </w:pPr>
          </w:p>
        </w:tc>
      </w:tr>
    </w:tbl>
    <w:p w:rsidR="00334D5C" w:rsidRPr="00935BBA" w:rsidRDefault="00334D5C" w:rsidP="00105EB9">
      <w:pPr>
        <w:shd w:val="clear" w:color="auto" w:fill="FFFFFF"/>
        <w:spacing w:after="0" w:line="276" w:lineRule="auto"/>
        <w:ind w:firstLine="709"/>
        <w:rPr>
          <w:rFonts w:ascii="Times New Roman" w:hAnsi="Times New Roman" w:cs="Times New Roman"/>
          <w:sz w:val="28"/>
          <w:szCs w:val="28"/>
        </w:rPr>
      </w:pPr>
    </w:p>
    <w:p w:rsidR="0025448D" w:rsidRPr="0018187F" w:rsidRDefault="00105EB9" w:rsidP="0025448D">
      <w:pPr>
        <w:jc w:val="center"/>
        <w:rPr>
          <w:rFonts w:ascii="Times New Roman" w:hAnsi="Times New Roman" w:cs="Times New Roman"/>
          <w:sz w:val="28"/>
          <w:szCs w:val="28"/>
        </w:rPr>
      </w:pPr>
      <w:r w:rsidRPr="00935BBA">
        <w:rPr>
          <w:rFonts w:ascii="Times New Roman" w:hAnsi="Times New Roman" w:cs="Times New Roman"/>
          <w:b/>
          <w:sz w:val="28"/>
          <w:szCs w:val="28"/>
        </w:rPr>
        <w:lastRenderedPageBreak/>
        <w:t xml:space="preserve">3. </w:t>
      </w:r>
      <w:r w:rsidRPr="0018187F">
        <w:rPr>
          <w:rFonts w:ascii="Times New Roman" w:hAnsi="Times New Roman" w:cs="Times New Roman"/>
          <w:b/>
          <w:sz w:val="28"/>
          <w:szCs w:val="28"/>
        </w:rPr>
        <w:t xml:space="preserve">УСЛОВИЯ РЕАЛИЗАЦИИ УЧЕБНОЙ ДИСЦИПЛИНЫ </w:t>
      </w:r>
      <w:r w:rsidR="0025448D" w:rsidRPr="0018187F">
        <w:rPr>
          <w:rFonts w:ascii="Times New Roman" w:hAnsi="Times New Roman" w:cs="Times New Roman"/>
          <w:b/>
          <w:bCs/>
          <w:sz w:val="28"/>
          <w:szCs w:val="28"/>
        </w:rPr>
        <w:t>МДК 0</w:t>
      </w:r>
      <w:r w:rsidR="00940EF8">
        <w:rPr>
          <w:rFonts w:ascii="Times New Roman" w:hAnsi="Times New Roman" w:cs="Times New Roman"/>
          <w:b/>
          <w:bCs/>
          <w:sz w:val="28"/>
          <w:szCs w:val="28"/>
        </w:rPr>
        <w:t>2</w:t>
      </w:r>
      <w:r w:rsidR="0025448D" w:rsidRPr="0018187F">
        <w:rPr>
          <w:rFonts w:ascii="Times New Roman" w:hAnsi="Times New Roman" w:cs="Times New Roman"/>
          <w:b/>
          <w:bCs/>
          <w:sz w:val="28"/>
          <w:szCs w:val="28"/>
        </w:rPr>
        <w:t>.0</w:t>
      </w:r>
      <w:r w:rsidR="007553A9">
        <w:rPr>
          <w:rFonts w:ascii="Times New Roman" w:hAnsi="Times New Roman" w:cs="Times New Roman"/>
          <w:b/>
          <w:bCs/>
          <w:sz w:val="28"/>
          <w:szCs w:val="28"/>
        </w:rPr>
        <w:t>1</w:t>
      </w:r>
      <w:r w:rsidR="0025448D" w:rsidRPr="0018187F">
        <w:rPr>
          <w:rFonts w:ascii="Times New Roman" w:hAnsi="Times New Roman" w:cs="Times New Roman"/>
          <w:b/>
          <w:bCs/>
          <w:sz w:val="28"/>
          <w:szCs w:val="28"/>
        </w:rPr>
        <w:t xml:space="preserve"> </w:t>
      </w:r>
      <w:r w:rsidR="00940EF8">
        <w:rPr>
          <w:rFonts w:ascii="Times New Roman" w:hAnsi="Times New Roman" w:cs="Times New Roman"/>
          <w:b/>
          <w:bCs/>
          <w:sz w:val="28"/>
          <w:szCs w:val="28"/>
        </w:rPr>
        <w:t>ВЫПОЛНЕНИЕ МЕДИЦИНСКИХ МАНИПУЛЯЦИЙ ПРИ ОКАЗАНИИ МЕДИЦИНСКОЙ ПОМОЩИ</w:t>
      </w:r>
    </w:p>
    <w:p w:rsidR="00105EB9" w:rsidRPr="00935BBA" w:rsidRDefault="00105EB9" w:rsidP="00105EB9">
      <w:pPr>
        <w:spacing w:after="0" w:line="276" w:lineRule="auto"/>
        <w:ind w:firstLine="709"/>
        <w:jc w:val="both"/>
        <w:rPr>
          <w:rFonts w:ascii="Times New Roman" w:hAnsi="Times New Roman" w:cs="Times New Roman"/>
          <w:b/>
          <w:sz w:val="28"/>
          <w:szCs w:val="28"/>
        </w:rPr>
      </w:pPr>
      <w:r w:rsidRPr="00935BBA">
        <w:rPr>
          <w:rFonts w:ascii="Times New Roman" w:hAnsi="Times New Roman" w:cs="Times New Roman"/>
          <w:b/>
          <w:sz w:val="28"/>
          <w:szCs w:val="28"/>
        </w:rPr>
        <w:t>3.1. Для реализации программы учебной дисциплины предусмотрены следующие специальные помещения:</w:t>
      </w:r>
    </w:p>
    <w:p w:rsidR="0018187F" w:rsidRPr="00935BBA" w:rsidRDefault="0018187F" w:rsidP="0018187F">
      <w:pPr>
        <w:spacing w:after="0" w:line="276" w:lineRule="auto"/>
        <w:ind w:firstLine="709"/>
        <w:jc w:val="both"/>
        <w:rPr>
          <w:rFonts w:ascii="Times New Roman" w:hAnsi="Times New Roman" w:cs="Times New Roman"/>
          <w:sz w:val="28"/>
          <w:szCs w:val="28"/>
        </w:rPr>
      </w:pPr>
      <w:r w:rsidRPr="00935BBA">
        <w:rPr>
          <w:rFonts w:ascii="Times New Roman" w:hAnsi="Times New Roman" w:cs="Times New Roman"/>
          <w:sz w:val="28"/>
          <w:szCs w:val="28"/>
        </w:rPr>
        <w:t>Кабинет «</w:t>
      </w:r>
      <w:r w:rsidR="0005159D">
        <w:rPr>
          <w:rFonts w:ascii="Times New Roman" w:hAnsi="Times New Roman" w:cs="Times New Roman"/>
          <w:sz w:val="28"/>
          <w:szCs w:val="28"/>
        </w:rPr>
        <w:t>Сестринского дела</w:t>
      </w:r>
      <w:r w:rsidRPr="00935BBA">
        <w:rPr>
          <w:rFonts w:ascii="Times New Roman" w:hAnsi="Times New Roman" w:cs="Times New Roman"/>
          <w:sz w:val="28"/>
          <w:szCs w:val="28"/>
        </w:rPr>
        <w:t>», оснащенный:</w:t>
      </w:r>
    </w:p>
    <w:p w:rsidR="0018187F" w:rsidRPr="00935BBA" w:rsidRDefault="0018187F" w:rsidP="00181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Cs/>
          <w:sz w:val="28"/>
          <w:szCs w:val="28"/>
        </w:rPr>
      </w:pPr>
      <w:r w:rsidRPr="00935BBA">
        <w:rPr>
          <w:rFonts w:ascii="Times New Roman" w:hAnsi="Times New Roman" w:cs="Times New Roman"/>
          <w:bCs/>
          <w:sz w:val="28"/>
          <w:szCs w:val="28"/>
        </w:rPr>
        <w:t xml:space="preserve">1. Оборудованием: </w:t>
      </w:r>
    </w:p>
    <w:p w:rsidR="0018187F" w:rsidRPr="00935BBA" w:rsidRDefault="0018187F" w:rsidP="0018187F">
      <w:pPr>
        <w:pStyle w:val="a6"/>
        <w:widowControl w:val="0"/>
        <w:numPr>
          <w:ilvl w:val="0"/>
          <w:numId w:val="3"/>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709"/>
        <w:jc w:val="both"/>
        <w:rPr>
          <w:sz w:val="28"/>
          <w:szCs w:val="28"/>
        </w:rPr>
      </w:pPr>
      <w:r w:rsidRPr="00935BBA">
        <w:rPr>
          <w:sz w:val="28"/>
          <w:szCs w:val="28"/>
        </w:rPr>
        <w:t>рабочее место преподавателя;</w:t>
      </w:r>
    </w:p>
    <w:p w:rsidR="0018187F" w:rsidRPr="00935BBA" w:rsidRDefault="0018187F" w:rsidP="0018187F">
      <w:pPr>
        <w:pStyle w:val="a6"/>
        <w:widowControl w:val="0"/>
        <w:numPr>
          <w:ilvl w:val="0"/>
          <w:numId w:val="3"/>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709"/>
        <w:jc w:val="both"/>
        <w:rPr>
          <w:sz w:val="28"/>
          <w:szCs w:val="28"/>
        </w:rPr>
      </w:pPr>
      <w:r w:rsidRPr="00935BBA">
        <w:rPr>
          <w:sz w:val="28"/>
          <w:szCs w:val="28"/>
        </w:rPr>
        <w:t xml:space="preserve">посадочные места по количеству </w:t>
      </w:r>
      <w:proofErr w:type="gramStart"/>
      <w:r w:rsidRPr="00935BBA">
        <w:rPr>
          <w:sz w:val="28"/>
          <w:szCs w:val="28"/>
        </w:rPr>
        <w:t>обучающихся</w:t>
      </w:r>
      <w:proofErr w:type="gramEnd"/>
      <w:r w:rsidRPr="00935BBA">
        <w:rPr>
          <w:sz w:val="28"/>
          <w:szCs w:val="28"/>
        </w:rPr>
        <w:t>;</w:t>
      </w:r>
    </w:p>
    <w:p w:rsidR="0018187F" w:rsidRDefault="0018187F" w:rsidP="0018187F">
      <w:pPr>
        <w:pStyle w:val="a6"/>
        <w:widowControl w:val="0"/>
        <w:numPr>
          <w:ilvl w:val="0"/>
          <w:numId w:val="3"/>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709"/>
        <w:jc w:val="both"/>
        <w:rPr>
          <w:sz w:val="28"/>
          <w:szCs w:val="28"/>
        </w:rPr>
      </w:pPr>
      <w:r w:rsidRPr="00935BBA">
        <w:rPr>
          <w:sz w:val="28"/>
          <w:szCs w:val="28"/>
        </w:rPr>
        <w:t>доска учебная</w:t>
      </w:r>
      <w:r>
        <w:rPr>
          <w:sz w:val="28"/>
          <w:szCs w:val="28"/>
        </w:rPr>
        <w:t>;</w:t>
      </w:r>
    </w:p>
    <w:p w:rsidR="00205789" w:rsidRPr="0005159D" w:rsidRDefault="00205789" w:rsidP="00205789">
      <w:pPr>
        <w:pStyle w:val="a6"/>
        <w:numPr>
          <w:ilvl w:val="0"/>
          <w:numId w:val="3"/>
        </w:numPr>
        <w:tabs>
          <w:tab w:val="left" w:pos="993"/>
        </w:tabs>
        <w:spacing w:line="276" w:lineRule="auto"/>
        <w:ind w:left="993" w:hanging="284"/>
        <w:jc w:val="both"/>
        <w:rPr>
          <w:sz w:val="28"/>
          <w:szCs w:val="28"/>
        </w:rPr>
      </w:pPr>
      <w:r>
        <w:rPr>
          <w:sz w:val="28"/>
          <w:szCs w:val="28"/>
        </w:rPr>
        <w:t>м</w:t>
      </w:r>
      <w:r w:rsidRPr="0005159D">
        <w:rPr>
          <w:sz w:val="28"/>
          <w:szCs w:val="28"/>
        </w:rPr>
        <w:t>едицинское оборудование (столы манипуляционные, крова</w:t>
      </w:r>
      <w:r>
        <w:rPr>
          <w:sz w:val="28"/>
          <w:szCs w:val="28"/>
        </w:rPr>
        <w:t>ть функциональная, шкафы и др.).</w:t>
      </w:r>
    </w:p>
    <w:p w:rsidR="0018187F" w:rsidRPr="00935BBA" w:rsidRDefault="0018187F" w:rsidP="0018187F">
      <w:pPr>
        <w:pStyle w:val="a6"/>
        <w:widowControl w:val="0"/>
        <w:numPr>
          <w:ilvl w:val="0"/>
          <w:numId w:val="25"/>
        </w:numPr>
        <w:tabs>
          <w:tab w:val="left" w:pos="993"/>
        </w:tabs>
        <w:autoSpaceDE w:val="0"/>
        <w:autoSpaceDN w:val="0"/>
        <w:adjustRightInd w:val="0"/>
        <w:spacing w:line="276" w:lineRule="auto"/>
        <w:ind w:left="0" w:firstLine="709"/>
        <w:jc w:val="both"/>
        <w:rPr>
          <w:sz w:val="28"/>
          <w:szCs w:val="28"/>
        </w:rPr>
      </w:pPr>
      <w:r w:rsidRPr="00935BBA">
        <w:rPr>
          <w:sz w:val="28"/>
          <w:szCs w:val="28"/>
        </w:rPr>
        <w:t>Техническими средствами обучения</w:t>
      </w:r>
      <w:r w:rsidRPr="00935BBA">
        <w:rPr>
          <w:sz w:val="28"/>
          <w:szCs w:val="28"/>
          <w:lang w:val="en-US"/>
        </w:rPr>
        <w:t>:</w:t>
      </w:r>
    </w:p>
    <w:p w:rsidR="0018187F" w:rsidRPr="00935BBA" w:rsidRDefault="0018187F" w:rsidP="0018187F">
      <w:pPr>
        <w:pStyle w:val="a6"/>
        <w:widowControl w:val="0"/>
        <w:numPr>
          <w:ilvl w:val="0"/>
          <w:numId w:val="4"/>
        </w:numPr>
        <w:tabs>
          <w:tab w:val="left" w:pos="993"/>
        </w:tabs>
        <w:spacing w:line="276" w:lineRule="auto"/>
        <w:ind w:left="0" w:firstLine="709"/>
        <w:jc w:val="both"/>
        <w:rPr>
          <w:sz w:val="28"/>
          <w:szCs w:val="28"/>
        </w:rPr>
      </w:pPr>
      <w:r w:rsidRPr="00935BBA">
        <w:rPr>
          <w:sz w:val="28"/>
          <w:szCs w:val="28"/>
        </w:rPr>
        <w:t>компьютер и ноутбук с лицензионным программным обеспечением;</w:t>
      </w:r>
    </w:p>
    <w:p w:rsidR="0018187F" w:rsidRDefault="0018187F" w:rsidP="0018187F">
      <w:pPr>
        <w:pStyle w:val="a6"/>
        <w:widowControl w:val="0"/>
        <w:numPr>
          <w:ilvl w:val="0"/>
          <w:numId w:val="4"/>
        </w:numPr>
        <w:tabs>
          <w:tab w:val="left" w:pos="993"/>
        </w:tabs>
        <w:spacing w:line="276" w:lineRule="auto"/>
        <w:ind w:left="0" w:firstLine="709"/>
        <w:jc w:val="both"/>
        <w:rPr>
          <w:sz w:val="28"/>
          <w:szCs w:val="28"/>
        </w:rPr>
      </w:pPr>
      <w:r w:rsidRPr="0025448D">
        <w:rPr>
          <w:sz w:val="28"/>
          <w:szCs w:val="28"/>
        </w:rPr>
        <w:t>мультимедийный</w:t>
      </w:r>
      <w:r w:rsidRPr="00935BBA">
        <w:rPr>
          <w:sz w:val="28"/>
          <w:szCs w:val="28"/>
        </w:rPr>
        <w:t xml:space="preserve"> проектор и экран.</w:t>
      </w:r>
    </w:p>
    <w:p w:rsidR="0018187F" w:rsidRPr="00935BBA" w:rsidRDefault="0018187F" w:rsidP="0018187F">
      <w:pPr>
        <w:spacing w:after="0" w:line="276" w:lineRule="auto"/>
        <w:ind w:firstLine="709"/>
        <w:jc w:val="both"/>
        <w:rPr>
          <w:rFonts w:ascii="Times New Roman" w:hAnsi="Times New Roman" w:cs="Times New Roman"/>
          <w:sz w:val="28"/>
          <w:szCs w:val="28"/>
        </w:rPr>
      </w:pPr>
      <w:r w:rsidRPr="00935BBA">
        <w:rPr>
          <w:rFonts w:ascii="Times New Roman" w:hAnsi="Times New Roman" w:cs="Times New Roman"/>
          <w:sz w:val="28"/>
          <w:szCs w:val="28"/>
        </w:rPr>
        <w:t>3. Учебно-наглядными пособиями:</w:t>
      </w:r>
    </w:p>
    <w:p w:rsidR="0005159D" w:rsidRPr="0005159D" w:rsidRDefault="00205789" w:rsidP="0005159D">
      <w:pPr>
        <w:pStyle w:val="a6"/>
        <w:numPr>
          <w:ilvl w:val="0"/>
          <w:numId w:val="5"/>
        </w:numPr>
        <w:tabs>
          <w:tab w:val="left" w:pos="993"/>
        </w:tabs>
        <w:spacing w:line="276" w:lineRule="auto"/>
        <w:ind w:left="0" w:firstLine="709"/>
        <w:jc w:val="both"/>
        <w:rPr>
          <w:sz w:val="28"/>
          <w:szCs w:val="28"/>
        </w:rPr>
      </w:pPr>
      <w:r>
        <w:rPr>
          <w:sz w:val="28"/>
          <w:szCs w:val="28"/>
        </w:rPr>
        <w:t>ф</w:t>
      </w:r>
      <w:r w:rsidR="0005159D" w:rsidRPr="0005159D">
        <w:rPr>
          <w:sz w:val="28"/>
          <w:szCs w:val="28"/>
        </w:rPr>
        <w:t>антомы и муляжи</w:t>
      </w:r>
      <w:r>
        <w:rPr>
          <w:sz w:val="28"/>
          <w:szCs w:val="28"/>
        </w:rPr>
        <w:t xml:space="preserve"> </w:t>
      </w:r>
      <w:r w:rsidR="0005159D" w:rsidRPr="0005159D">
        <w:rPr>
          <w:sz w:val="28"/>
          <w:szCs w:val="28"/>
        </w:rPr>
        <w:t>для отработки навыков ухода за пациентами</w:t>
      </w:r>
      <w:r>
        <w:rPr>
          <w:sz w:val="28"/>
          <w:szCs w:val="28"/>
        </w:rPr>
        <w:t>;</w:t>
      </w:r>
    </w:p>
    <w:p w:rsidR="0005159D" w:rsidRPr="0005159D" w:rsidRDefault="00205789" w:rsidP="0005159D">
      <w:pPr>
        <w:pStyle w:val="a6"/>
        <w:numPr>
          <w:ilvl w:val="0"/>
          <w:numId w:val="5"/>
        </w:numPr>
        <w:tabs>
          <w:tab w:val="left" w:pos="993"/>
        </w:tabs>
        <w:spacing w:line="276" w:lineRule="auto"/>
        <w:ind w:left="0" w:firstLine="709"/>
        <w:jc w:val="both"/>
        <w:rPr>
          <w:color w:val="000000"/>
          <w:sz w:val="28"/>
          <w:szCs w:val="28"/>
          <w:shd w:val="clear" w:color="auto" w:fill="FFFFFF"/>
        </w:rPr>
      </w:pPr>
      <w:r>
        <w:rPr>
          <w:color w:val="000000"/>
          <w:sz w:val="28"/>
          <w:szCs w:val="28"/>
          <w:shd w:val="clear" w:color="auto" w:fill="FFFFFF"/>
        </w:rPr>
        <w:t>п</w:t>
      </w:r>
      <w:r w:rsidR="0005159D" w:rsidRPr="0005159D">
        <w:rPr>
          <w:color w:val="000000"/>
          <w:sz w:val="28"/>
          <w:szCs w:val="28"/>
          <w:shd w:val="clear" w:color="auto" w:fill="FFFFFF"/>
        </w:rPr>
        <w:t>олнофункциональный манекен для ухода (мужской/женский)</w:t>
      </w:r>
      <w:r>
        <w:rPr>
          <w:color w:val="000000"/>
          <w:sz w:val="28"/>
          <w:szCs w:val="28"/>
          <w:shd w:val="clear" w:color="auto" w:fill="FFFFFF"/>
        </w:rPr>
        <w:t>;</w:t>
      </w:r>
    </w:p>
    <w:p w:rsidR="0005159D" w:rsidRPr="0005159D" w:rsidRDefault="00205789" w:rsidP="0005159D">
      <w:pPr>
        <w:pStyle w:val="a6"/>
        <w:numPr>
          <w:ilvl w:val="0"/>
          <w:numId w:val="5"/>
        </w:numPr>
        <w:tabs>
          <w:tab w:val="left" w:pos="993"/>
        </w:tabs>
        <w:spacing w:line="276" w:lineRule="auto"/>
        <w:ind w:left="0" w:firstLine="709"/>
        <w:jc w:val="both"/>
        <w:rPr>
          <w:sz w:val="28"/>
          <w:szCs w:val="28"/>
          <w:shd w:val="clear" w:color="auto" w:fill="FFFFFF"/>
        </w:rPr>
      </w:pPr>
      <w:r>
        <w:rPr>
          <w:sz w:val="28"/>
          <w:szCs w:val="28"/>
          <w:shd w:val="clear" w:color="auto" w:fill="FFFFFF"/>
        </w:rPr>
        <w:t>и</w:t>
      </w:r>
      <w:r w:rsidR="0005159D" w:rsidRPr="0005159D">
        <w:rPr>
          <w:sz w:val="28"/>
          <w:szCs w:val="28"/>
          <w:shd w:val="clear" w:color="auto" w:fill="FFFFFF"/>
        </w:rPr>
        <w:t>зделия медицинского назначения для выполнения простых медицинских услуг (мензурки, пипетки, зонды, шприцы, катетеры, поильники</w:t>
      </w:r>
      <w:r>
        <w:rPr>
          <w:sz w:val="28"/>
          <w:szCs w:val="28"/>
          <w:shd w:val="clear" w:color="auto" w:fill="FFFFFF"/>
        </w:rPr>
        <w:t xml:space="preserve"> и др.);</w:t>
      </w:r>
    </w:p>
    <w:p w:rsidR="0005159D" w:rsidRPr="0005159D" w:rsidRDefault="00205789" w:rsidP="0005159D">
      <w:pPr>
        <w:pStyle w:val="a6"/>
        <w:numPr>
          <w:ilvl w:val="0"/>
          <w:numId w:val="5"/>
        </w:numPr>
        <w:tabs>
          <w:tab w:val="left" w:pos="993"/>
        </w:tabs>
        <w:spacing w:line="276" w:lineRule="auto"/>
        <w:ind w:left="0" w:firstLine="709"/>
        <w:jc w:val="both"/>
        <w:rPr>
          <w:sz w:val="28"/>
          <w:szCs w:val="28"/>
          <w:shd w:val="clear" w:color="auto" w:fill="FFFFFF"/>
        </w:rPr>
      </w:pPr>
      <w:r>
        <w:rPr>
          <w:sz w:val="28"/>
          <w:szCs w:val="28"/>
          <w:shd w:val="clear" w:color="auto" w:fill="FFFFFF"/>
        </w:rPr>
        <w:t>п</w:t>
      </w:r>
      <w:r w:rsidR="0005159D" w:rsidRPr="0005159D">
        <w:rPr>
          <w:sz w:val="28"/>
          <w:szCs w:val="28"/>
          <w:shd w:val="clear" w:color="auto" w:fill="FFFFFF"/>
        </w:rPr>
        <w:t>редметы ухода за</w:t>
      </w:r>
      <w:r>
        <w:rPr>
          <w:sz w:val="28"/>
          <w:szCs w:val="28"/>
          <w:shd w:val="clear" w:color="auto" w:fill="FFFFFF"/>
        </w:rPr>
        <w:t xml:space="preserve"> </w:t>
      </w:r>
      <w:r w:rsidR="0005159D" w:rsidRPr="0005159D">
        <w:rPr>
          <w:sz w:val="28"/>
          <w:szCs w:val="28"/>
          <w:shd w:val="clear" w:color="auto" w:fill="FFFFFF"/>
        </w:rPr>
        <w:t>пациентами, в том числе за маломобильными пациентами (судно подкладное, мочеприемники, калоприемники, пузыри для льда, грелки и др.)</w:t>
      </w:r>
      <w:r>
        <w:rPr>
          <w:sz w:val="28"/>
          <w:szCs w:val="28"/>
          <w:shd w:val="clear" w:color="auto" w:fill="FFFFFF"/>
        </w:rPr>
        <w:t>;</w:t>
      </w:r>
    </w:p>
    <w:p w:rsidR="0005159D" w:rsidRPr="0005159D" w:rsidRDefault="00205789" w:rsidP="0005159D">
      <w:pPr>
        <w:pStyle w:val="a6"/>
        <w:numPr>
          <w:ilvl w:val="0"/>
          <w:numId w:val="5"/>
        </w:numPr>
        <w:tabs>
          <w:tab w:val="left" w:pos="993"/>
        </w:tabs>
        <w:spacing w:line="276" w:lineRule="auto"/>
        <w:ind w:left="0" w:firstLine="709"/>
        <w:jc w:val="both"/>
        <w:rPr>
          <w:sz w:val="28"/>
          <w:szCs w:val="28"/>
          <w:shd w:val="clear" w:color="auto" w:fill="FFFFFF"/>
        </w:rPr>
      </w:pPr>
      <w:r>
        <w:rPr>
          <w:sz w:val="28"/>
          <w:szCs w:val="28"/>
          <w:shd w:val="clear" w:color="auto" w:fill="FFFFFF"/>
        </w:rPr>
        <w:t>и</w:t>
      </w:r>
      <w:r w:rsidR="0005159D" w:rsidRPr="0005159D">
        <w:rPr>
          <w:sz w:val="28"/>
          <w:szCs w:val="28"/>
          <w:shd w:val="clear" w:color="auto" w:fill="FFFFFF"/>
        </w:rPr>
        <w:t>змерительные</w:t>
      </w:r>
      <w:r w:rsidR="0005159D">
        <w:rPr>
          <w:sz w:val="28"/>
          <w:szCs w:val="28"/>
          <w:shd w:val="clear" w:color="auto" w:fill="FFFFFF"/>
        </w:rPr>
        <w:t xml:space="preserve"> </w:t>
      </w:r>
      <w:r w:rsidR="0005159D" w:rsidRPr="0005159D">
        <w:rPr>
          <w:sz w:val="28"/>
          <w:szCs w:val="28"/>
          <w:shd w:val="clear" w:color="auto" w:fill="FFFFFF"/>
        </w:rPr>
        <w:t xml:space="preserve">и диагностические приборы (спирометр, </w:t>
      </w:r>
      <w:proofErr w:type="spellStart"/>
      <w:r w:rsidR="0005159D" w:rsidRPr="0005159D">
        <w:rPr>
          <w:sz w:val="28"/>
          <w:szCs w:val="28"/>
          <w:shd w:val="clear" w:color="auto" w:fill="FFFFFF"/>
        </w:rPr>
        <w:t>пикфлоуметр</w:t>
      </w:r>
      <w:proofErr w:type="spellEnd"/>
      <w:r w:rsidR="0005159D" w:rsidRPr="0005159D">
        <w:rPr>
          <w:sz w:val="28"/>
          <w:szCs w:val="28"/>
          <w:shd w:val="clear" w:color="auto" w:fill="FFFFFF"/>
        </w:rPr>
        <w:t xml:space="preserve">, </w:t>
      </w:r>
      <w:proofErr w:type="spellStart"/>
      <w:r w:rsidR="0005159D" w:rsidRPr="0005159D">
        <w:rPr>
          <w:sz w:val="28"/>
          <w:szCs w:val="28"/>
          <w:shd w:val="clear" w:color="auto" w:fill="FFFFFF"/>
        </w:rPr>
        <w:t>глюкометр</w:t>
      </w:r>
      <w:proofErr w:type="spellEnd"/>
      <w:r w:rsidR="0005159D" w:rsidRPr="0005159D">
        <w:rPr>
          <w:sz w:val="28"/>
          <w:szCs w:val="28"/>
          <w:shd w:val="clear" w:color="auto" w:fill="FFFFFF"/>
        </w:rPr>
        <w:t>, электрокардиограф и др.)</w:t>
      </w:r>
      <w:r w:rsidR="0005159D">
        <w:rPr>
          <w:sz w:val="28"/>
          <w:szCs w:val="28"/>
          <w:shd w:val="clear" w:color="auto" w:fill="FFFFFF"/>
        </w:rPr>
        <w:t>;</w:t>
      </w:r>
    </w:p>
    <w:p w:rsidR="0005159D" w:rsidRPr="0005159D" w:rsidRDefault="00205789" w:rsidP="0005159D">
      <w:pPr>
        <w:pStyle w:val="a6"/>
        <w:numPr>
          <w:ilvl w:val="0"/>
          <w:numId w:val="5"/>
        </w:numPr>
        <w:tabs>
          <w:tab w:val="left" w:pos="993"/>
        </w:tabs>
        <w:spacing w:line="276" w:lineRule="auto"/>
        <w:ind w:left="0" w:firstLine="709"/>
        <w:jc w:val="both"/>
        <w:rPr>
          <w:sz w:val="28"/>
          <w:szCs w:val="28"/>
          <w:shd w:val="clear" w:color="auto" w:fill="FFFFFF"/>
        </w:rPr>
      </w:pPr>
      <w:r>
        <w:rPr>
          <w:color w:val="000000"/>
          <w:sz w:val="28"/>
          <w:szCs w:val="28"/>
          <w:shd w:val="clear" w:color="auto" w:fill="FFFFFF"/>
        </w:rPr>
        <w:t>м</w:t>
      </w:r>
      <w:r w:rsidR="0005159D" w:rsidRPr="0005159D">
        <w:rPr>
          <w:color w:val="000000"/>
          <w:sz w:val="28"/>
          <w:szCs w:val="28"/>
          <w:shd w:val="clear" w:color="auto" w:fill="FFFFFF"/>
        </w:rPr>
        <w:t>одель-тренажер для выполнения внутривенных, внутримышечных, подкожных, внутрикожных инъекций</w:t>
      </w:r>
      <w:r w:rsidR="0005159D">
        <w:rPr>
          <w:color w:val="000000"/>
          <w:sz w:val="28"/>
          <w:szCs w:val="28"/>
          <w:shd w:val="clear" w:color="auto" w:fill="FFFFFF"/>
        </w:rPr>
        <w:t>;</w:t>
      </w:r>
    </w:p>
    <w:p w:rsidR="0005159D" w:rsidRPr="0005159D" w:rsidRDefault="00205789" w:rsidP="0005159D">
      <w:pPr>
        <w:pStyle w:val="a6"/>
        <w:numPr>
          <w:ilvl w:val="0"/>
          <w:numId w:val="5"/>
        </w:numPr>
        <w:tabs>
          <w:tab w:val="left" w:pos="993"/>
        </w:tabs>
        <w:suppressAutoHyphens/>
        <w:spacing w:line="276" w:lineRule="auto"/>
        <w:ind w:left="0" w:firstLine="709"/>
        <w:jc w:val="both"/>
        <w:rPr>
          <w:sz w:val="28"/>
          <w:szCs w:val="28"/>
          <w:shd w:val="clear" w:color="auto" w:fill="FEFEFE"/>
        </w:rPr>
      </w:pPr>
      <w:r>
        <w:rPr>
          <w:sz w:val="28"/>
          <w:szCs w:val="28"/>
          <w:shd w:val="clear" w:color="auto" w:fill="FEFEFE"/>
        </w:rPr>
        <w:t>о</w:t>
      </w:r>
      <w:r w:rsidR="0005159D" w:rsidRPr="0005159D">
        <w:rPr>
          <w:sz w:val="28"/>
          <w:szCs w:val="28"/>
          <w:shd w:val="clear" w:color="auto" w:fill="FEFEFE"/>
        </w:rPr>
        <w:t>снащение, необходимое для промывания желудка (зонды ж</w:t>
      </w:r>
      <w:r w:rsidR="0005159D">
        <w:rPr>
          <w:sz w:val="28"/>
          <w:szCs w:val="28"/>
          <w:shd w:val="clear" w:color="auto" w:fill="FEFEFE"/>
        </w:rPr>
        <w:t xml:space="preserve">елудочные, кружка </w:t>
      </w:r>
      <w:proofErr w:type="spellStart"/>
      <w:r w:rsidR="0005159D">
        <w:rPr>
          <w:sz w:val="28"/>
          <w:szCs w:val="28"/>
          <w:shd w:val="clear" w:color="auto" w:fill="FEFEFE"/>
        </w:rPr>
        <w:t>Эсмарха</w:t>
      </w:r>
      <w:proofErr w:type="spellEnd"/>
      <w:r w:rsidR="0005159D">
        <w:rPr>
          <w:sz w:val="28"/>
          <w:szCs w:val="28"/>
          <w:shd w:val="clear" w:color="auto" w:fill="FEFEFE"/>
        </w:rPr>
        <w:t xml:space="preserve"> и </w:t>
      </w:r>
      <w:proofErr w:type="spellStart"/>
      <w:proofErr w:type="gramStart"/>
      <w:r w:rsidR="0005159D">
        <w:rPr>
          <w:sz w:val="28"/>
          <w:szCs w:val="28"/>
          <w:shd w:val="clear" w:color="auto" w:fill="FEFEFE"/>
        </w:rPr>
        <w:t>др</w:t>
      </w:r>
      <w:proofErr w:type="spellEnd"/>
      <w:proofErr w:type="gramEnd"/>
      <w:r w:rsidR="0005159D">
        <w:rPr>
          <w:sz w:val="28"/>
          <w:szCs w:val="28"/>
          <w:shd w:val="clear" w:color="auto" w:fill="FEFEFE"/>
        </w:rPr>
        <w:t>);</w:t>
      </w:r>
    </w:p>
    <w:p w:rsidR="0005159D" w:rsidRPr="0005159D" w:rsidRDefault="00205789" w:rsidP="0005159D">
      <w:pPr>
        <w:pStyle w:val="a6"/>
        <w:numPr>
          <w:ilvl w:val="0"/>
          <w:numId w:val="5"/>
        </w:numPr>
        <w:tabs>
          <w:tab w:val="left" w:pos="993"/>
        </w:tabs>
        <w:spacing w:line="276" w:lineRule="auto"/>
        <w:ind w:left="0" w:firstLine="709"/>
        <w:jc w:val="both"/>
        <w:rPr>
          <w:sz w:val="28"/>
          <w:szCs w:val="28"/>
        </w:rPr>
      </w:pPr>
      <w:r>
        <w:rPr>
          <w:sz w:val="28"/>
          <w:szCs w:val="28"/>
          <w:shd w:val="clear" w:color="auto" w:fill="FFFFFF"/>
        </w:rPr>
        <w:t>о</w:t>
      </w:r>
      <w:r w:rsidR="0005159D" w:rsidRPr="0005159D">
        <w:rPr>
          <w:sz w:val="28"/>
          <w:szCs w:val="28"/>
          <w:shd w:val="clear" w:color="auto" w:fill="FFFFFF"/>
        </w:rPr>
        <w:t xml:space="preserve">бразцы </w:t>
      </w:r>
      <w:r w:rsidR="0005159D" w:rsidRPr="0005159D">
        <w:rPr>
          <w:sz w:val="28"/>
          <w:szCs w:val="28"/>
        </w:rPr>
        <w:t>дезинфицирующих средств, зарегистрированных в РФ и применяемых для дезинфекции медицинского оборудования, инвентаря, помещений, медицинского инструментария, а т</w:t>
      </w:r>
      <w:r>
        <w:rPr>
          <w:sz w:val="28"/>
          <w:szCs w:val="28"/>
        </w:rPr>
        <w:t>акже рук медицинского персонала;</w:t>
      </w:r>
    </w:p>
    <w:p w:rsidR="0005159D" w:rsidRPr="0005159D" w:rsidRDefault="00205789" w:rsidP="0005159D">
      <w:pPr>
        <w:pStyle w:val="a6"/>
        <w:numPr>
          <w:ilvl w:val="0"/>
          <w:numId w:val="5"/>
        </w:numPr>
        <w:tabs>
          <w:tab w:val="left" w:pos="993"/>
        </w:tabs>
        <w:spacing w:line="276" w:lineRule="auto"/>
        <w:ind w:left="0" w:firstLine="709"/>
        <w:jc w:val="both"/>
        <w:rPr>
          <w:sz w:val="28"/>
          <w:szCs w:val="28"/>
        </w:rPr>
      </w:pPr>
      <w:r>
        <w:rPr>
          <w:sz w:val="28"/>
          <w:szCs w:val="28"/>
        </w:rPr>
        <w:t>е</w:t>
      </w:r>
      <w:r w:rsidR="0005159D" w:rsidRPr="0005159D">
        <w:rPr>
          <w:sz w:val="28"/>
          <w:szCs w:val="28"/>
        </w:rPr>
        <w:t>мкости-контейнер</w:t>
      </w:r>
      <w:r>
        <w:rPr>
          <w:sz w:val="28"/>
          <w:szCs w:val="28"/>
        </w:rPr>
        <w:t>ы для сбора медицинских отходов;</w:t>
      </w:r>
    </w:p>
    <w:p w:rsidR="0005159D" w:rsidRPr="0005159D" w:rsidRDefault="00205789" w:rsidP="0005159D">
      <w:pPr>
        <w:pStyle w:val="a6"/>
        <w:numPr>
          <w:ilvl w:val="0"/>
          <w:numId w:val="5"/>
        </w:numPr>
        <w:tabs>
          <w:tab w:val="left" w:pos="993"/>
        </w:tabs>
        <w:spacing w:line="276" w:lineRule="auto"/>
        <w:ind w:left="0" w:firstLine="709"/>
        <w:jc w:val="both"/>
        <w:rPr>
          <w:sz w:val="28"/>
          <w:szCs w:val="28"/>
        </w:rPr>
      </w:pPr>
      <w:r>
        <w:rPr>
          <w:color w:val="000000"/>
          <w:sz w:val="28"/>
          <w:szCs w:val="28"/>
          <w:shd w:val="clear" w:color="auto" w:fill="FFFFFF"/>
        </w:rPr>
        <w:t>е</w:t>
      </w:r>
      <w:r w:rsidR="0005159D" w:rsidRPr="0005159D">
        <w:rPr>
          <w:color w:val="000000"/>
          <w:sz w:val="28"/>
          <w:szCs w:val="28"/>
          <w:shd w:val="clear" w:color="auto" w:fill="FFFFFF"/>
        </w:rPr>
        <w:t>мкости для дезинфекций инструментария и расходных материалов</w:t>
      </w:r>
      <w:r>
        <w:rPr>
          <w:color w:val="000000"/>
          <w:sz w:val="28"/>
          <w:szCs w:val="28"/>
          <w:shd w:val="clear" w:color="auto" w:fill="FFFFFF"/>
        </w:rPr>
        <w:t>.</w:t>
      </w:r>
    </w:p>
    <w:p w:rsidR="0005159D" w:rsidRDefault="0005159D" w:rsidP="0005159D">
      <w:pPr>
        <w:pStyle w:val="a6"/>
        <w:tabs>
          <w:tab w:val="left" w:pos="993"/>
        </w:tabs>
        <w:suppressAutoHyphens/>
        <w:spacing w:line="276" w:lineRule="auto"/>
        <w:ind w:left="0" w:firstLine="709"/>
        <w:jc w:val="both"/>
        <w:rPr>
          <w:bCs/>
          <w:sz w:val="28"/>
          <w:szCs w:val="28"/>
        </w:rPr>
      </w:pPr>
    </w:p>
    <w:p w:rsidR="00190475" w:rsidRPr="0005159D" w:rsidRDefault="00190475" w:rsidP="0005159D">
      <w:pPr>
        <w:pStyle w:val="a6"/>
        <w:tabs>
          <w:tab w:val="left" w:pos="993"/>
        </w:tabs>
        <w:suppressAutoHyphens/>
        <w:spacing w:line="276" w:lineRule="auto"/>
        <w:ind w:left="0" w:firstLine="709"/>
        <w:jc w:val="both"/>
        <w:rPr>
          <w:bCs/>
          <w:sz w:val="28"/>
          <w:szCs w:val="28"/>
        </w:rPr>
      </w:pPr>
    </w:p>
    <w:p w:rsidR="00105EB9" w:rsidRPr="00935BBA" w:rsidRDefault="00105EB9" w:rsidP="00105EB9">
      <w:pPr>
        <w:spacing w:after="0" w:line="276" w:lineRule="auto"/>
        <w:ind w:firstLine="851"/>
        <w:rPr>
          <w:rFonts w:ascii="Times New Roman" w:hAnsi="Times New Roman" w:cs="Times New Roman"/>
          <w:b/>
          <w:sz w:val="28"/>
          <w:szCs w:val="28"/>
        </w:rPr>
      </w:pPr>
      <w:r w:rsidRPr="00935BBA">
        <w:rPr>
          <w:rFonts w:ascii="Times New Roman" w:hAnsi="Times New Roman" w:cs="Times New Roman"/>
          <w:b/>
          <w:sz w:val="28"/>
          <w:szCs w:val="28"/>
        </w:rPr>
        <w:lastRenderedPageBreak/>
        <w:t>3.2. Информационное обеспечение обучения</w:t>
      </w:r>
    </w:p>
    <w:p w:rsidR="00105EB9" w:rsidRPr="00935BBA" w:rsidRDefault="00105EB9" w:rsidP="00940EF8">
      <w:pPr>
        <w:spacing w:after="0" w:line="276" w:lineRule="auto"/>
        <w:ind w:firstLine="709"/>
        <w:jc w:val="both"/>
        <w:rPr>
          <w:rFonts w:ascii="Times New Roman" w:hAnsi="Times New Roman" w:cs="Times New Roman"/>
          <w:sz w:val="28"/>
          <w:szCs w:val="28"/>
          <w:lang w:eastAsia="ru-RU"/>
        </w:rPr>
      </w:pPr>
      <w:proofErr w:type="gramStart"/>
      <w:r w:rsidRPr="00935BBA">
        <w:rPr>
          <w:rFonts w:ascii="Times New Roman" w:hAnsi="Times New Roman" w:cs="Times New Roman"/>
          <w:sz w:val="28"/>
          <w:szCs w:val="28"/>
        </w:rPr>
        <w:t xml:space="preserve">Для реализации программы дисциплина </w:t>
      </w:r>
      <w:r w:rsidR="00D2111C">
        <w:rPr>
          <w:rFonts w:ascii="Times New Roman" w:hAnsi="Times New Roman" w:cs="Times New Roman"/>
          <w:sz w:val="28"/>
          <w:szCs w:val="28"/>
        </w:rPr>
        <w:t xml:space="preserve">МДК 02.01 </w:t>
      </w:r>
      <w:r w:rsidR="00940EF8">
        <w:rPr>
          <w:rFonts w:ascii="Times New Roman" w:hAnsi="Times New Roman" w:cs="Times New Roman"/>
          <w:sz w:val="28"/>
          <w:szCs w:val="28"/>
        </w:rPr>
        <w:t>Выполнение медицинских манипуляций при оказании медицинской помощи</w:t>
      </w:r>
      <w:r w:rsidR="00E31326">
        <w:rPr>
          <w:rFonts w:ascii="Times New Roman" w:hAnsi="Times New Roman" w:cs="Times New Roman"/>
          <w:sz w:val="28"/>
          <w:szCs w:val="28"/>
        </w:rPr>
        <w:t xml:space="preserve"> </w:t>
      </w:r>
      <w:r w:rsidRPr="00935BBA">
        <w:rPr>
          <w:rFonts w:ascii="Times New Roman" w:hAnsi="Times New Roman" w:cs="Times New Roman"/>
          <w:sz w:val="28"/>
          <w:szCs w:val="28"/>
        </w:rPr>
        <w:t xml:space="preserve">включена в электронную информационно-образовательную среду </w:t>
      </w:r>
      <w:r w:rsidR="006117C9" w:rsidRPr="006117C9">
        <w:rPr>
          <w:rFonts w:ascii="Times New Roman" w:hAnsi="Times New Roman" w:cs="Times New Roman"/>
          <w:sz w:val="28"/>
          <w:szCs w:val="28"/>
        </w:rPr>
        <w:t xml:space="preserve">ФГБОУ ВО </w:t>
      </w:r>
      <w:proofErr w:type="spellStart"/>
      <w:r w:rsidR="006117C9" w:rsidRPr="006117C9">
        <w:rPr>
          <w:rFonts w:ascii="Times New Roman" w:hAnsi="Times New Roman" w:cs="Times New Roman"/>
          <w:sz w:val="28"/>
          <w:szCs w:val="28"/>
        </w:rPr>
        <w:t>КубГМУ</w:t>
      </w:r>
      <w:proofErr w:type="spellEnd"/>
      <w:r w:rsidR="00190475">
        <w:rPr>
          <w:rFonts w:ascii="Times New Roman" w:hAnsi="Times New Roman" w:cs="Times New Roman"/>
          <w:sz w:val="28"/>
          <w:szCs w:val="28"/>
        </w:rPr>
        <w:t xml:space="preserve"> </w:t>
      </w:r>
      <w:r w:rsidR="006117C9" w:rsidRPr="006117C9">
        <w:rPr>
          <w:rFonts w:ascii="Times New Roman" w:hAnsi="Times New Roman" w:cs="Times New Roman"/>
          <w:sz w:val="28"/>
          <w:szCs w:val="28"/>
        </w:rPr>
        <w:t>Минздрава России</w:t>
      </w:r>
      <w:r w:rsidRPr="00935BBA">
        <w:rPr>
          <w:rFonts w:ascii="Times New Roman" w:hAnsi="Times New Roman" w:cs="Times New Roman"/>
          <w:sz w:val="28"/>
          <w:szCs w:val="28"/>
          <w:lang w:eastAsia="ru-RU"/>
        </w:rPr>
        <w:t xml:space="preserve"> предусматривает использование в образовательном процессе активных и интерактивных форм проведения занятий (компьютерных симуляций, деловых игр, разбора конкретных ситуаций – кейсов, психологических и иных тренингов, групповых дискуссий – круглых столов) в сочетании с внеаудиторной работой для формирования и развития общих</w:t>
      </w:r>
      <w:proofErr w:type="gramEnd"/>
      <w:r w:rsidRPr="00935BBA">
        <w:rPr>
          <w:rFonts w:ascii="Times New Roman" w:hAnsi="Times New Roman" w:cs="Times New Roman"/>
          <w:sz w:val="28"/>
          <w:szCs w:val="28"/>
          <w:lang w:eastAsia="ru-RU"/>
        </w:rPr>
        <w:t xml:space="preserve"> </w:t>
      </w:r>
      <w:r w:rsidRPr="00E31326">
        <w:rPr>
          <w:rFonts w:ascii="Times New Roman" w:hAnsi="Times New Roman" w:cs="Times New Roman"/>
          <w:sz w:val="28"/>
          <w:szCs w:val="28"/>
          <w:lang w:eastAsia="ru-RU"/>
        </w:rPr>
        <w:t>и профессиональных компетенций</w:t>
      </w:r>
      <w:r w:rsidRPr="00935BBA">
        <w:rPr>
          <w:rFonts w:ascii="Times New Roman" w:hAnsi="Times New Roman" w:cs="Times New Roman"/>
          <w:sz w:val="28"/>
          <w:szCs w:val="28"/>
          <w:lang w:eastAsia="ru-RU"/>
        </w:rPr>
        <w:t xml:space="preserve"> обучающихся.</w:t>
      </w:r>
    </w:p>
    <w:p w:rsidR="00105EB9" w:rsidRPr="00935BBA" w:rsidRDefault="00105EB9" w:rsidP="00105EB9">
      <w:pPr>
        <w:spacing w:after="0" w:line="276" w:lineRule="auto"/>
        <w:ind w:firstLine="709"/>
        <w:jc w:val="both"/>
        <w:rPr>
          <w:rFonts w:ascii="Times New Roman" w:hAnsi="Times New Roman" w:cs="Times New Roman"/>
          <w:sz w:val="28"/>
          <w:szCs w:val="28"/>
        </w:rPr>
      </w:pPr>
    </w:p>
    <w:p w:rsidR="00105EB9" w:rsidRDefault="00105EB9" w:rsidP="00205789">
      <w:pPr>
        <w:spacing w:after="0" w:line="276" w:lineRule="auto"/>
        <w:ind w:firstLine="709"/>
        <w:jc w:val="both"/>
        <w:rPr>
          <w:rFonts w:ascii="Times New Roman" w:hAnsi="Times New Roman" w:cs="Times New Roman"/>
          <w:b/>
          <w:sz w:val="28"/>
          <w:szCs w:val="28"/>
        </w:rPr>
      </w:pPr>
      <w:r w:rsidRPr="00935BBA">
        <w:rPr>
          <w:rFonts w:ascii="Times New Roman" w:hAnsi="Times New Roman" w:cs="Times New Roman"/>
          <w:b/>
          <w:sz w:val="28"/>
          <w:szCs w:val="28"/>
        </w:rPr>
        <w:t xml:space="preserve">3.2.1. Основная литература, необходимая для освоения </w:t>
      </w:r>
      <w:r w:rsidR="00545551">
        <w:rPr>
          <w:rFonts w:ascii="Times New Roman" w:hAnsi="Times New Roman" w:cs="Times New Roman"/>
          <w:b/>
          <w:sz w:val="28"/>
          <w:szCs w:val="28"/>
        </w:rPr>
        <w:t xml:space="preserve">учебной </w:t>
      </w:r>
      <w:r w:rsidRPr="00935BBA">
        <w:rPr>
          <w:rFonts w:ascii="Times New Roman" w:hAnsi="Times New Roman" w:cs="Times New Roman"/>
          <w:b/>
          <w:sz w:val="28"/>
          <w:szCs w:val="28"/>
        </w:rPr>
        <w:t xml:space="preserve">дисциплины </w:t>
      </w:r>
    </w:p>
    <w:p w:rsidR="00312504" w:rsidRPr="00312504" w:rsidRDefault="00312504" w:rsidP="00312504">
      <w:pPr>
        <w:pStyle w:val="a6"/>
        <w:spacing w:line="276" w:lineRule="auto"/>
        <w:ind w:left="0" w:firstLine="709"/>
        <w:jc w:val="both"/>
        <w:rPr>
          <w:sz w:val="28"/>
          <w:szCs w:val="28"/>
        </w:rPr>
      </w:pPr>
      <w:r w:rsidRPr="00312504">
        <w:rPr>
          <w:sz w:val="28"/>
          <w:szCs w:val="28"/>
        </w:rPr>
        <w:t>1. Антропова</w:t>
      </w:r>
      <w:r>
        <w:rPr>
          <w:sz w:val="28"/>
          <w:szCs w:val="28"/>
        </w:rPr>
        <w:t>,</w:t>
      </w:r>
      <w:r w:rsidRPr="00312504">
        <w:rPr>
          <w:sz w:val="28"/>
          <w:szCs w:val="28"/>
        </w:rPr>
        <w:t xml:space="preserve"> О. В. Теория и практика сестринского дела. Курс лекций: учебное пособие для </w:t>
      </w:r>
      <w:proofErr w:type="spellStart"/>
      <w:r w:rsidRPr="00312504">
        <w:rPr>
          <w:sz w:val="28"/>
          <w:szCs w:val="28"/>
        </w:rPr>
        <w:t>спо</w:t>
      </w:r>
      <w:proofErr w:type="spellEnd"/>
      <w:r w:rsidRPr="00312504">
        <w:rPr>
          <w:sz w:val="28"/>
          <w:szCs w:val="28"/>
        </w:rPr>
        <w:t xml:space="preserve"> / О. В. Антропова. </w:t>
      </w:r>
      <w:r>
        <w:rPr>
          <w:sz w:val="28"/>
          <w:szCs w:val="28"/>
        </w:rPr>
        <w:t>–</w:t>
      </w:r>
      <w:r w:rsidRPr="00312504">
        <w:rPr>
          <w:sz w:val="28"/>
          <w:szCs w:val="28"/>
        </w:rPr>
        <w:t xml:space="preserve"> 2-е стер. </w:t>
      </w:r>
      <w:r>
        <w:rPr>
          <w:sz w:val="28"/>
          <w:szCs w:val="28"/>
        </w:rPr>
        <w:t>–</w:t>
      </w:r>
      <w:r w:rsidRPr="00312504">
        <w:rPr>
          <w:sz w:val="28"/>
          <w:szCs w:val="28"/>
        </w:rPr>
        <w:t xml:space="preserve"> Санкт-Петербург: Лань, 2021. </w:t>
      </w:r>
      <w:r>
        <w:rPr>
          <w:sz w:val="28"/>
          <w:szCs w:val="28"/>
        </w:rPr>
        <w:t>–</w:t>
      </w:r>
      <w:r w:rsidRPr="00312504">
        <w:rPr>
          <w:sz w:val="28"/>
          <w:szCs w:val="28"/>
        </w:rPr>
        <w:t xml:space="preserve"> 84 с. </w:t>
      </w:r>
      <w:r>
        <w:rPr>
          <w:sz w:val="28"/>
          <w:szCs w:val="28"/>
        </w:rPr>
        <w:t>–</w:t>
      </w:r>
      <w:r w:rsidRPr="00312504">
        <w:rPr>
          <w:sz w:val="28"/>
          <w:szCs w:val="28"/>
        </w:rPr>
        <w:t xml:space="preserve"> ISBN 978-5-8114-8670-0. </w:t>
      </w:r>
    </w:p>
    <w:p w:rsidR="00312504" w:rsidRPr="00312504" w:rsidRDefault="00103E7A" w:rsidP="00312504">
      <w:pPr>
        <w:pStyle w:val="a6"/>
        <w:spacing w:line="276" w:lineRule="auto"/>
        <w:ind w:left="0" w:firstLine="709"/>
        <w:jc w:val="both"/>
        <w:rPr>
          <w:sz w:val="28"/>
          <w:szCs w:val="28"/>
        </w:rPr>
      </w:pPr>
      <w:r>
        <w:rPr>
          <w:sz w:val="28"/>
          <w:szCs w:val="28"/>
        </w:rPr>
        <w:t>2</w:t>
      </w:r>
      <w:r w:rsidR="00312504" w:rsidRPr="00312504">
        <w:rPr>
          <w:sz w:val="28"/>
          <w:szCs w:val="28"/>
        </w:rPr>
        <w:t>. Гордеев</w:t>
      </w:r>
      <w:r w:rsidR="00312504">
        <w:rPr>
          <w:sz w:val="28"/>
          <w:szCs w:val="28"/>
        </w:rPr>
        <w:t>,</w:t>
      </w:r>
      <w:r w:rsidR="00312504" w:rsidRPr="00312504">
        <w:rPr>
          <w:sz w:val="28"/>
          <w:szCs w:val="28"/>
        </w:rPr>
        <w:t xml:space="preserve"> И.Г. Сестринское дело: </w:t>
      </w:r>
      <w:proofErr w:type="spellStart"/>
      <w:r w:rsidR="00312504" w:rsidRPr="00312504">
        <w:rPr>
          <w:sz w:val="28"/>
          <w:szCs w:val="28"/>
        </w:rPr>
        <w:t>практ</w:t>
      </w:r>
      <w:proofErr w:type="spellEnd"/>
      <w:r w:rsidR="00312504" w:rsidRPr="00312504">
        <w:rPr>
          <w:sz w:val="28"/>
          <w:szCs w:val="28"/>
        </w:rPr>
        <w:t>. рук. : учеб</w:t>
      </w:r>
      <w:proofErr w:type="gramStart"/>
      <w:r w:rsidR="00312504" w:rsidRPr="00312504">
        <w:rPr>
          <w:sz w:val="28"/>
          <w:szCs w:val="28"/>
        </w:rPr>
        <w:t>.</w:t>
      </w:r>
      <w:proofErr w:type="gramEnd"/>
      <w:r w:rsidR="00312504" w:rsidRPr="00312504">
        <w:rPr>
          <w:sz w:val="28"/>
          <w:szCs w:val="28"/>
        </w:rPr>
        <w:t xml:space="preserve"> </w:t>
      </w:r>
      <w:proofErr w:type="gramStart"/>
      <w:r w:rsidR="00312504" w:rsidRPr="00312504">
        <w:rPr>
          <w:sz w:val="28"/>
          <w:szCs w:val="28"/>
        </w:rPr>
        <w:t>п</w:t>
      </w:r>
      <w:proofErr w:type="gramEnd"/>
      <w:r w:rsidR="00312504" w:rsidRPr="00312504">
        <w:rPr>
          <w:sz w:val="28"/>
          <w:szCs w:val="28"/>
        </w:rPr>
        <w:t>особие / под ред. И.Г. Гордеева и др. – 2-е изд. – Москва : Изд. группа «</w:t>
      </w:r>
      <w:proofErr w:type="spellStart"/>
      <w:r w:rsidR="00312504" w:rsidRPr="00312504">
        <w:rPr>
          <w:sz w:val="28"/>
          <w:szCs w:val="28"/>
        </w:rPr>
        <w:t>ГЭОТАРМедиа</w:t>
      </w:r>
      <w:proofErr w:type="spellEnd"/>
      <w:r w:rsidR="00312504" w:rsidRPr="00312504">
        <w:rPr>
          <w:sz w:val="28"/>
          <w:szCs w:val="28"/>
        </w:rPr>
        <w:t>», 2022. – 592 с</w:t>
      </w:r>
      <w:r w:rsidR="00312504">
        <w:rPr>
          <w:sz w:val="28"/>
          <w:szCs w:val="28"/>
        </w:rPr>
        <w:t>.</w:t>
      </w:r>
    </w:p>
    <w:p w:rsidR="00312504" w:rsidRPr="00312504" w:rsidRDefault="00103E7A" w:rsidP="00312504">
      <w:pPr>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312504" w:rsidRPr="00312504">
        <w:rPr>
          <w:rFonts w:ascii="Times New Roman" w:hAnsi="Times New Roman" w:cs="Times New Roman"/>
          <w:sz w:val="28"/>
          <w:szCs w:val="28"/>
        </w:rPr>
        <w:t xml:space="preserve">. </w:t>
      </w:r>
      <w:proofErr w:type="spellStart"/>
      <w:r w:rsidR="00312504" w:rsidRPr="00312504">
        <w:rPr>
          <w:rFonts w:ascii="Times New Roman" w:hAnsi="Times New Roman" w:cs="Times New Roman"/>
          <w:sz w:val="28"/>
          <w:szCs w:val="28"/>
        </w:rPr>
        <w:t>Гуркина</w:t>
      </w:r>
      <w:proofErr w:type="spellEnd"/>
      <w:r w:rsidR="00312504">
        <w:rPr>
          <w:rFonts w:ascii="Times New Roman" w:hAnsi="Times New Roman" w:cs="Times New Roman"/>
          <w:sz w:val="28"/>
          <w:szCs w:val="28"/>
        </w:rPr>
        <w:t>, Г.</w:t>
      </w:r>
      <w:r w:rsidR="00312504" w:rsidRPr="00312504">
        <w:rPr>
          <w:rFonts w:ascii="Times New Roman" w:hAnsi="Times New Roman" w:cs="Times New Roman"/>
          <w:sz w:val="28"/>
          <w:szCs w:val="28"/>
        </w:rPr>
        <w:t xml:space="preserve">В. Выполнение работ по профессии «Младшая медицинская сестра по уходу за больными». Контрольно-оценочные средства: учебное пособие для </w:t>
      </w:r>
      <w:proofErr w:type="spellStart"/>
      <w:r w:rsidR="00312504" w:rsidRPr="00312504">
        <w:rPr>
          <w:rFonts w:ascii="Times New Roman" w:hAnsi="Times New Roman" w:cs="Times New Roman"/>
          <w:sz w:val="28"/>
          <w:szCs w:val="28"/>
        </w:rPr>
        <w:t>спо</w:t>
      </w:r>
      <w:proofErr w:type="spellEnd"/>
      <w:r w:rsidR="00312504" w:rsidRPr="00312504">
        <w:rPr>
          <w:rFonts w:ascii="Times New Roman" w:hAnsi="Times New Roman" w:cs="Times New Roman"/>
          <w:sz w:val="28"/>
          <w:szCs w:val="28"/>
        </w:rPr>
        <w:t xml:space="preserve"> / Г. В. </w:t>
      </w:r>
      <w:proofErr w:type="spellStart"/>
      <w:r w:rsidR="00312504" w:rsidRPr="00312504">
        <w:rPr>
          <w:rFonts w:ascii="Times New Roman" w:hAnsi="Times New Roman" w:cs="Times New Roman"/>
          <w:sz w:val="28"/>
          <w:szCs w:val="28"/>
        </w:rPr>
        <w:t>Гуркина</w:t>
      </w:r>
      <w:proofErr w:type="spellEnd"/>
      <w:r w:rsidR="00312504" w:rsidRPr="00312504">
        <w:rPr>
          <w:rFonts w:ascii="Times New Roman" w:hAnsi="Times New Roman" w:cs="Times New Roman"/>
          <w:sz w:val="28"/>
          <w:szCs w:val="28"/>
        </w:rPr>
        <w:t>, О. В. Гладышева, Т. А. Гуль</w:t>
      </w:r>
      <w:r w:rsidR="00312504">
        <w:rPr>
          <w:rFonts w:ascii="Times New Roman" w:hAnsi="Times New Roman" w:cs="Times New Roman"/>
          <w:sz w:val="28"/>
          <w:szCs w:val="28"/>
        </w:rPr>
        <w:t>ко. –  Санкт-Петербург</w:t>
      </w:r>
      <w:r w:rsidR="00312504" w:rsidRPr="00312504">
        <w:rPr>
          <w:rFonts w:ascii="Times New Roman" w:hAnsi="Times New Roman" w:cs="Times New Roman"/>
          <w:sz w:val="28"/>
          <w:szCs w:val="28"/>
        </w:rPr>
        <w:t xml:space="preserve">: Лань, 2022. </w:t>
      </w:r>
      <w:r w:rsidR="00312504">
        <w:rPr>
          <w:rFonts w:ascii="Times New Roman" w:hAnsi="Times New Roman" w:cs="Times New Roman"/>
          <w:sz w:val="28"/>
          <w:szCs w:val="28"/>
        </w:rPr>
        <w:t>–</w:t>
      </w:r>
      <w:r w:rsidR="00312504" w:rsidRPr="00312504">
        <w:rPr>
          <w:rFonts w:ascii="Times New Roman" w:hAnsi="Times New Roman" w:cs="Times New Roman"/>
          <w:sz w:val="28"/>
          <w:szCs w:val="28"/>
        </w:rPr>
        <w:t xml:space="preserve"> 468 с. </w:t>
      </w:r>
      <w:r w:rsidR="00312504">
        <w:rPr>
          <w:rFonts w:ascii="Times New Roman" w:hAnsi="Times New Roman" w:cs="Times New Roman"/>
          <w:sz w:val="28"/>
          <w:szCs w:val="28"/>
        </w:rPr>
        <w:t>–</w:t>
      </w:r>
      <w:r w:rsidR="00312504" w:rsidRPr="00312504">
        <w:rPr>
          <w:rFonts w:ascii="Times New Roman" w:hAnsi="Times New Roman" w:cs="Times New Roman"/>
          <w:sz w:val="28"/>
          <w:szCs w:val="28"/>
        </w:rPr>
        <w:t xml:space="preserve"> ISBN 978-5-8114-8507-9. </w:t>
      </w:r>
    </w:p>
    <w:p w:rsidR="00312504" w:rsidRPr="00312504" w:rsidRDefault="00103E7A" w:rsidP="00312504">
      <w:pPr>
        <w:pStyle w:val="a6"/>
        <w:spacing w:line="276" w:lineRule="auto"/>
        <w:ind w:left="0" w:firstLine="709"/>
        <w:jc w:val="both"/>
        <w:rPr>
          <w:sz w:val="28"/>
          <w:szCs w:val="28"/>
        </w:rPr>
      </w:pPr>
      <w:r>
        <w:rPr>
          <w:sz w:val="28"/>
          <w:szCs w:val="28"/>
        </w:rPr>
        <w:t>4</w:t>
      </w:r>
      <w:r w:rsidR="00312504">
        <w:rPr>
          <w:sz w:val="28"/>
          <w:szCs w:val="28"/>
        </w:rPr>
        <w:t xml:space="preserve">. </w:t>
      </w:r>
      <w:proofErr w:type="spellStart"/>
      <w:r w:rsidR="00312504">
        <w:rPr>
          <w:sz w:val="28"/>
          <w:szCs w:val="28"/>
        </w:rPr>
        <w:t>Гуркина</w:t>
      </w:r>
      <w:proofErr w:type="spellEnd"/>
      <w:r w:rsidR="00312504">
        <w:rPr>
          <w:sz w:val="28"/>
          <w:szCs w:val="28"/>
        </w:rPr>
        <w:t>, Г.</w:t>
      </w:r>
      <w:r w:rsidR="00312504" w:rsidRPr="00312504">
        <w:rPr>
          <w:sz w:val="28"/>
          <w:szCs w:val="28"/>
        </w:rPr>
        <w:t xml:space="preserve">В. Выполнение работ по профессии «Младшая медицинская сестра по уходу за больными». Сборник алгоритмов манипуляций: учебное пособие для </w:t>
      </w:r>
      <w:proofErr w:type="spellStart"/>
      <w:r w:rsidR="00312504" w:rsidRPr="00312504">
        <w:rPr>
          <w:sz w:val="28"/>
          <w:szCs w:val="28"/>
        </w:rPr>
        <w:t>спо</w:t>
      </w:r>
      <w:proofErr w:type="spellEnd"/>
      <w:r w:rsidR="00312504" w:rsidRPr="00312504">
        <w:rPr>
          <w:sz w:val="28"/>
          <w:szCs w:val="28"/>
        </w:rPr>
        <w:t xml:space="preserve"> / Г. В. </w:t>
      </w:r>
      <w:proofErr w:type="spellStart"/>
      <w:r w:rsidR="00312504" w:rsidRPr="00312504">
        <w:rPr>
          <w:sz w:val="28"/>
          <w:szCs w:val="28"/>
        </w:rPr>
        <w:t>Гуркина</w:t>
      </w:r>
      <w:proofErr w:type="spellEnd"/>
      <w:r w:rsidR="00312504" w:rsidRPr="00312504">
        <w:rPr>
          <w:sz w:val="28"/>
          <w:szCs w:val="28"/>
        </w:rPr>
        <w:t xml:space="preserve">. </w:t>
      </w:r>
      <w:r w:rsidR="00312504">
        <w:rPr>
          <w:sz w:val="28"/>
          <w:szCs w:val="28"/>
        </w:rPr>
        <w:t>–</w:t>
      </w:r>
      <w:r w:rsidR="00312504" w:rsidRPr="00312504">
        <w:rPr>
          <w:sz w:val="28"/>
          <w:szCs w:val="28"/>
        </w:rPr>
        <w:t xml:space="preserve"> Санкт-Петербург: Лань, 2022. </w:t>
      </w:r>
      <w:r w:rsidR="00312504">
        <w:rPr>
          <w:sz w:val="28"/>
          <w:szCs w:val="28"/>
        </w:rPr>
        <w:t>–</w:t>
      </w:r>
      <w:r w:rsidR="00312504" w:rsidRPr="00312504">
        <w:rPr>
          <w:sz w:val="28"/>
          <w:szCs w:val="28"/>
        </w:rPr>
        <w:t xml:space="preserve"> 296 с. </w:t>
      </w:r>
      <w:r w:rsidR="00312504">
        <w:rPr>
          <w:sz w:val="28"/>
          <w:szCs w:val="28"/>
        </w:rPr>
        <w:t>–</w:t>
      </w:r>
      <w:r w:rsidR="00312504" w:rsidRPr="00312504">
        <w:rPr>
          <w:sz w:val="28"/>
          <w:szCs w:val="28"/>
        </w:rPr>
        <w:t xml:space="preserve"> ISBN 978-5-8114-8624-3. </w:t>
      </w:r>
    </w:p>
    <w:p w:rsidR="00312504" w:rsidRPr="00312504" w:rsidRDefault="00103E7A" w:rsidP="00312504">
      <w:pPr>
        <w:pStyle w:val="a6"/>
        <w:spacing w:line="276" w:lineRule="auto"/>
        <w:ind w:left="0" w:firstLine="709"/>
        <w:jc w:val="both"/>
        <w:rPr>
          <w:sz w:val="28"/>
          <w:szCs w:val="28"/>
        </w:rPr>
      </w:pPr>
      <w:r>
        <w:rPr>
          <w:sz w:val="28"/>
          <w:szCs w:val="28"/>
        </w:rPr>
        <w:t>5</w:t>
      </w:r>
      <w:r w:rsidR="00312504" w:rsidRPr="00312504">
        <w:rPr>
          <w:sz w:val="28"/>
          <w:szCs w:val="28"/>
        </w:rPr>
        <w:t>. Двойников</w:t>
      </w:r>
      <w:r w:rsidR="00312504">
        <w:rPr>
          <w:sz w:val="28"/>
          <w:szCs w:val="28"/>
        </w:rPr>
        <w:t>,</w:t>
      </w:r>
      <w:r w:rsidR="00312504" w:rsidRPr="00312504">
        <w:rPr>
          <w:sz w:val="28"/>
          <w:szCs w:val="28"/>
        </w:rPr>
        <w:t xml:space="preserve"> С.И. Профессиональный уход за пациентом. Младшая медицинская сестра: учеб</w:t>
      </w:r>
      <w:proofErr w:type="gramStart"/>
      <w:r w:rsidR="00312504" w:rsidRPr="00312504">
        <w:rPr>
          <w:sz w:val="28"/>
          <w:szCs w:val="28"/>
        </w:rPr>
        <w:t>.</w:t>
      </w:r>
      <w:proofErr w:type="gramEnd"/>
      <w:r w:rsidR="00312504" w:rsidRPr="00312504">
        <w:rPr>
          <w:sz w:val="28"/>
          <w:szCs w:val="28"/>
        </w:rPr>
        <w:t xml:space="preserve"> </w:t>
      </w:r>
      <w:proofErr w:type="spellStart"/>
      <w:proofErr w:type="gramStart"/>
      <w:r w:rsidR="00312504" w:rsidRPr="00312504">
        <w:rPr>
          <w:sz w:val="28"/>
          <w:szCs w:val="28"/>
        </w:rPr>
        <w:t>п</w:t>
      </w:r>
      <w:proofErr w:type="gramEnd"/>
      <w:r w:rsidR="00312504" w:rsidRPr="00312504">
        <w:rPr>
          <w:sz w:val="28"/>
          <w:szCs w:val="28"/>
        </w:rPr>
        <w:t>особ</w:t>
      </w:r>
      <w:proofErr w:type="spellEnd"/>
      <w:r w:rsidR="00312504" w:rsidRPr="00312504">
        <w:rPr>
          <w:sz w:val="28"/>
          <w:szCs w:val="28"/>
        </w:rPr>
        <w:t>. для СПО / под ред. С.И. Двойникова, С.Р. Бабаяна. – Москва: ГЭОТАР-Медиа, 2020. – 592 с.</w:t>
      </w:r>
    </w:p>
    <w:p w:rsidR="00312504" w:rsidRPr="00312504" w:rsidRDefault="00103E7A" w:rsidP="00312504">
      <w:pPr>
        <w:spacing w:after="0"/>
        <w:ind w:firstLine="709"/>
        <w:jc w:val="both"/>
        <w:rPr>
          <w:rFonts w:ascii="Times New Roman" w:hAnsi="Times New Roman" w:cs="Times New Roman"/>
          <w:sz w:val="28"/>
          <w:szCs w:val="28"/>
        </w:rPr>
      </w:pPr>
      <w:r>
        <w:rPr>
          <w:rFonts w:ascii="Times New Roman" w:hAnsi="Times New Roman" w:cs="Times New Roman"/>
          <w:sz w:val="28"/>
          <w:szCs w:val="28"/>
        </w:rPr>
        <w:t>6</w:t>
      </w:r>
      <w:r w:rsidR="00312504" w:rsidRPr="00312504">
        <w:rPr>
          <w:rFonts w:ascii="Times New Roman" w:hAnsi="Times New Roman" w:cs="Times New Roman"/>
          <w:sz w:val="28"/>
          <w:szCs w:val="28"/>
        </w:rPr>
        <w:t>. Карпова</w:t>
      </w:r>
      <w:r w:rsidR="00312504">
        <w:rPr>
          <w:rFonts w:ascii="Times New Roman" w:hAnsi="Times New Roman" w:cs="Times New Roman"/>
          <w:sz w:val="28"/>
          <w:szCs w:val="28"/>
        </w:rPr>
        <w:t>,</w:t>
      </w:r>
      <w:r w:rsidR="00312504" w:rsidRPr="00312504">
        <w:rPr>
          <w:rFonts w:ascii="Times New Roman" w:hAnsi="Times New Roman" w:cs="Times New Roman"/>
          <w:sz w:val="28"/>
          <w:szCs w:val="28"/>
        </w:rPr>
        <w:t xml:space="preserve"> Е. В. Сестринское дело. Сборник примерных практических задач второго этапа аккредитации: учебное пособие для </w:t>
      </w:r>
      <w:proofErr w:type="spellStart"/>
      <w:r w:rsidR="00312504" w:rsidRPr="00312504">
        <w:rPr>
          <w:rFonts w:ascii="Times New Roman" w:hAnsi="Times New Roman" w:cs="Times New Roman"/>
          <w:sz w:val="28"/>
          <w:szCs w:val="28"/>
        </w:rPr>
        <w:t>спо</w:t>
      </w:r>
      <w:proofErr w:type="spellEnd"/>
      <w:r w:rsidR="00312504" w:rsidRPr="00312504">
        <w:rPr>
          <w:rFonts w:ascii="Times New Roman" w:hAnsi="Times New Roman" w:cs="Times New Roman"/>
          <w:sz w:val="28"/>
          <w:szCs w:val="28"/>
        </w:rPr>
        <w:t xml:space="preserve"> / Е. В. Карпова. </w:t>
      </w:r>
      <w:r w:rsidR="00312504">
        <w:rPr>
          <w:rFonts w:ascii="Times New Roman" w:hAnsi="Times New Roman" w:cs="Times New Roman"/>
          <w:sz w:val="28"/>
          <w:szCs w:val="28"/>
        </w:rPr>
        <w:t>–</w:t>
      </w:r>
      <w:r w:rsidR="00312504" w:rsidRPr="00312504">
        <w:rPr>
          <w:rFonts w:ascii="Times New Roman" w:hAnsi="Times New Roman" w:cs="Times New Roman"/>
          <w:sz w:val="28"/>
          <w:szCs w:val="28"/>
        </w:rPr>
        <w:t xml:space="preserve"> Санкт-Петербург: Лань, 2021. </w:t>
      </w:r>
      <w:r w:rsidR="00312504">
        <w:rPr>
          <w:rFonts w:ascii="Times New Roman" w:hAnsi="Times New Roman" w:cs="Times New Roman"/>
          <w:sz w:val="28"/>
          <w:szCs w:val="28"/>
        </w:rPr>
        <w:t>–</w:t>
      </w:r>
      <w:r w:rsidR="00312504" w:rsidRPr="00312504">
        <w:rPr>
          <w:rFonts w:ascii="Times New Roman" w:hAnsi="Times New Roman" w:cs="Times New Roman"/>
          <w:sz w:val="28"/>
          <w:szCs w:val="28"/>
        </w:rPr>
        <w:t xml:space="preserve"> 252 с. </w:t>
      </w:r>
      <w:r w:rsidR="00312504">
        <w:rPr>
          <w:rFonts w:ascii="Times New Roman" w:hAnsi="Times New Roman" w:cs="Times New Roman"/>
          <w:sz w:val="28"/>
          <w:szCs w:val="28"/>
        </w:rPr>
        <w:t>–</w:t>
      </w:r>
      <w:r w:rsidR="00312504" w:rsidRPr="00312504">
        <w:rPr>
          <w:rFonts w:ascii="Times New Roman" w:hAnsi="Times New Roman" w:cs="Times New Roman"/>
          <w:sz w:val="28"/>
          <w:szCs w:val="28"/>
        </w:rPr>
        <w:t xml:space="preserve"> ISBN 978-5-8114-8019-7</w:t>
      </w:r>
    </w:p>
    <w:p w:rsidR="00312504" w:rsidRPr="00312504" w:rsidRDefault="00103E7A" w:rsidP="00312504">
      <w:pPr>
        <w:pStyle w:val="a6"/>
        <w:spacing w:line="276" w:lineRule="auto"/>
        <w:ind w:left="0" w:firstLine="709"/>
        <w:jc w:val="both"/>
        <w:rPr>
          <w:sz w:val="28"/>
          <w:szCs w:val="28"/>
        </w:rPr>
      </w:pPr>
      <w:r>
        <w:rPr>
          <w:sz w:val="28"/>
          <w:szCs w:val="28"/>
        </w:rPr>
        <w:t>7</w:t>
      </w:r>
      <w:r w:rsidR="00312504">
        <w:rPr>
          <w:sz w:val="28"/>
          <w:szCs w:val="28"/>
        </w:rPr>
        <w:t xml:space="preserve">. </w:t>
      </w:r>
      <w:proofErr w:type="spellStart"/>
      <w:r w:rsidR="00312504">
        <w:rPr>
          <w:sz w:val="28"/>
          <w:szCs w:val="28"/>
        </w:rPr>
        <w:t>Обуховец</w:t>
      </w:r>
      <w:proofErr w:type="spellEnd"/>
      <w:r w:rsidR="00312504">
        <w:rPr>
          <w:sz w:val="28"/>
          <w:szCs w:val="28"/>
        </w:rPr>
        <w:t>, Т.</w:t>
      </w:r>
      <w:r w:rsidR="00312504" w:rsidRPr="00312504">
        <w:rPr>
          <w:sz w:val="28"/>
          <w:szCs w:val="28"/>
        </w:rPr>
        <w:t>П. Основы сестринского дела: практикум: учеб</w:t>
      </w:r>
      <w:proofErr w:type="gramStart"/>
      <w:r w:rsidR="00312504" w:rsidRPr="00312504">
        <w:rPr>
          <w:sz w:val="28"/>
          <w:szCs w:val="28"/>
        </w:rPr>
        <w:t>.</w:t>
      </w:r>
      <w:proofErr w:type="gramEnd"/>
      <w:r w:rsidR="00312504" w:rsidRPr="00312504">
        <w:rPr>
          <w:sz w:val="28"/>
          <w:szCs w:val="28"/>
        </w:rPr>
        <w:t xml:space="preserve"> </w:t>
      </w:r>
      <w:proofErr w:type="gramStart"/>
      <w:r w:rsidR="00312504" w:rsidRPr="00312504">
        <w:rPr>
          <w:sz w:val="28"/>
          <w:szCs w:val="28"/>
        </w:rPr>
        <w:t>п</w:t>
      </w:r>
      <w:proofErr w:type="gramEnd"/>
      <w:r w:rsidR="00312504" w:rsidRPr="00312504">
        <w:rPr>
          <w:sz w:val="28"/>
          <w:szCs w:val="28"/>
        </w:rPr>
        <w:t xml:space="preserve">особие для студентов </w:t>
      </w:r>
      <w:proofErr w:type="spellStart"/>
      <w:r w:rsidR="00312504" w:rsidRPr="00312504">
        <w:rPr>
          <w:sz w:val="28"/>
          <w:szCs w:val="28"/>
        </w:rPr>
        <w:t>образоват</w:t>
      </w:r>
      <w:proofErr w:type="spellEnd"/>
      <w:r w:rsidR="00312504" w:rsidRPr="00312504">
        <w:rPr>
          <w:sz w:val="28"/>
          <w:szCs w:val="28"/>
        </w:rPr>
        <w:t xml:space="preserve">. учреждений сред. проф. Образования / Т. П. </w:t>
      </w:r>
      <w:proofErr w:type="spellStart"/>
      <w:r w:rsidR="00312504" w:rsidRPr="00312504">
        <w:rPr>
          <w:sz w:val="28"/>
          <w:szCs w:val="28"/>
        </w:rPr>
        <w:t>Обуховец</w:t>
      </w:r>
      <w:proofErr w:type="spellEnd"/>
      <w:r w:rsidR="00312504" w:rsidRPr="00312504">
        <w:rPr>
          <w:sz w:val="28"/>
          <w:szCs w:val="28"/>
        </w:rPr>
        <w:t xml:space="preserve"> ; под ред. Б.В. </w:t>
      </w:r>
      <w:proofErr w:type="spellStart"/>
      <w:r w:rsidR="00312504" w:rsidRPr="00312504">
        <w:rPr>
          <w:sz w:val="28"/>
          <w:szCs w:val="28"/>
        </w:rPr>
        <w:t>Кабарухина</w:t>
      </w:r>
      <w:proofErr w:type="spellEnd"/>
      <w:r w:rsidR="00312504" w:rsidRPr="00312504">
        <w:rPr>
          <w:sz w:val="28"/>
          <w:szCs w:val="28"/>
        </w:rPr>
        <w:t>. – 3- е изд. – Ростов на Дону : Феникс, 2020. – 688 с.</w:t>
      </w:r>
    </w:p>
    <w:p w:rsidR="00312504" w:rsidRPr="00312504" w:rsidRDefault="00312504" w:rsidP="00312504">
      <w:pPr>
        <w:spacing w:after="0"/>
        <w:ind w:firstLine="709"/>
        <w:contextualSpacing/>
        <w:jc w:val="both"/>
        <w:rPr>
          <w:rFonts w:ascii="Times New Roman" w:hAnsi="Times New Roman" w:cs="Times New Roman"/>
          <w:sz w:val="28"/>
          <w:szCs w:val="28"/>
        </w:rPr>
      </w:pPr>
    </w:p>
    <w:p w:rsidR="00190475" w:rsidRDefault="00190475" w:rsidP="001240AC">
      <w:pPr>
        <w:spacing w:after="0" w:line="276" w:lineRule="auto"/>
        <w:ind w:firstLine="709"/>
        <w:jc w:val="both"/>
        <w:rPr>
          <w:rFonts w:ascii="Times New Roman" w:hAnsi="Times New Roman" w:cs="Times New Roman"/>
          <w:b/>
          <w:sz w:val="28"/>
          <w:szCs w:val="28"/>
        </w:rPr>
      </w:pPr>
    </w:p>
    <w:p w:rsidR="001240AC" w:rsidRPr="00935BBA" w:rsidRDefault="001240AC" w:rsidP="001240AC">
      <w:pPr>
        <w:spacing w:after="0" w:line="276" w:lineRule="auto"/>
        <w:ind w:firstLine="709"/>
        <w:jc w:val="both"/>
        <w:rPr>
          <w:rFonts w:ascii="Times New Roman" w:hAnsi="Times New Roman" w:cs="Times New Roman"/>
          <w:b/>
          <w:sz w:val="28"/>
          <w:szCs w:val="28"/>
        </w:rPr>
      </w:pPr>
      <w:r w:rsidRPr="00935BBA">
        <w:rPr>
          <w:rFonts w:ascii="Times New Roman" w:hAnsi="Times New Roman" w:cs="Times New Roman"/>
          <w:b/>
          <w:sz w:val="28"/>
          <w:szCs w:val="28"/>
        </w:rPr>
        <w:lastRenderedPageBreak/>
        <w:t>3.2.</w:t>
      </w:r>
      <w:r>
        <w:rPr>
          <w:rFonts w:ascii="Times New Roman" w:hAnsi="Times New Roman" w:cs="Times New Roman"/>
          <w:b/>
          <w:sz w:val="28"/>
          <w:szCs w:val="28"/>
        </w:rPr>
        <w:t>2. Основные электронные издания</w:t>
      </w:r>
    </w:p>
    <w:p w:rsidR="00312504" w:rsidRPr="001240AC" w:rsidRDefault="00312504" w:rsidP="00312504">
      <w:pPr>
        <w:spacing w:after="0"/>
        <w:ind w:firstLine="709"/>
        <w:contextualSpacing/>
        <w:jc w:val="both"/>
        <w:rPr>
          <w:rFonts w:ascii="Times New Roman" w:hAnsi="Times New Roman" w:cs="Times New Roman"/>
          <w:sz w:val="28"/>
          <w:szCs w:val="28"/>
        </w:rPr>
      </w:pPr>
      <w:r w:rsidRPr="001240AC">
        <w:rPr>
          <w:rFonts w:ascii="Times New Roman" w:hAnsi="Times New Roman" w:cs="Times New Roman"/>
          <w:sz w:val="28"/>
          <w:szCs w:val="28"/>
        </w:rPr>
        <w:t>1. Антропова</w:t>
      </w:r>
      <w:r w:rsidR="009656AF">
        <w:rPr>
          <w:rFonts w:ascii="Times New Roman" w:hAnsi="Times New Roman" w:cs="Times New Roman"/>
          <w:sz w:val="28"/>
          <w:szCs w:val="28"/>
        </w:rPr>
        <w:t>,</w:t>
      </w:r>
      <w:r w:rsidRPr="001240AC">
        <w:rPr>
          <w:rFonts w:ascii="Times New Roman" w:hAnsi="Times New Roman" w:cs="Times New Roman"/>
          <w:sz w:val="28"/>
          <w:szCs w:val="28"/>
        </w:rPr>
        <w:t xml:space="preserve"> О. В. Теория и практика</w:t>
      </w:r>
      <w:r w:rsidR="009656AF">
        <w:rPr>
          <w:rFonts w:ascii="Times New Roman" w:hAnsi="Times New Roman" w:cs="Times New Roman"/>
          <w:sz w:val="28"/>
          <w:szCs w:val="28"/>
        </w:rPr>
        <w:t xml:space="preserve"> сестринского дела. Курс лекций</w:t>
      </w:r>
      <w:r w:rsidRPr="001240AC">
        <w:rPr>
          <w:rFonts w:ascii="Times New Roman" w:hAnsi="Times New Roman" w:cs="Times New Roman"/>
          <w:sz w:val="28"/>
          <w:szCs w:val="28"/>
        </w:rPr>
        <w:t xml:space="preserve">: учебное пособие для </w:t>
      </w:r>
      <w:proofErr w:type="spellStart"/>
      <w:r w:rsidRPr="001240AC">
        <w:rPr>
          <w:rFonts w:ascii="Times New Roman" w:hAnsi="Times New Roman" w:cs="Times New Roman"/>
          <w:sz w:val="28"/>
          <w:szCs w:val="28"/>
        </w:rPr>
        <w:t>спо</w:t>
      </w:r>
      <w:proofErr w:type="spellEnd"/>
      <w:r w:rsidRPr="001240AC">
        <w:rPr>
          <w:rFonts w:ascii="Times New Roman" w:hAnsi="Times New Roman" w:cs="Times New Roman"/>
          <w:sz w:val="28"/>
          <w:szCs w:val="28"/>
        </w:rPr>
        <w:t xml:space="preserve"> / О. В. Антропова</w:t>
      </w:r>
      <w:r w:rsidR="009656AF">
        <w:rPr>
          <w:rFonts w:ascii="Times New Roman" w:hAnsi="Times New Roman" w:cs="Times New Roman"/>
          <w:sz w:val="28"/>
          <w:szCs w:val="28"/>
        </w:rPr>
        <w:t>. — 2-е стер. — Санкт-Петербург</w:t>
      </w:r>
      <w:r w:rsidRPr="001240AC">
        <w:rPr>
          <w:rFonts w:ascii="Times New Roman" w:hAnsi="Times New Roman" w:cs="Times New Roman"/>
          <w:sz w:val="28"/>
          <w:szCs w:val="28"/>
        </w:rPr>
        <w:t>: Лань, 2021. — 84 с. — ISBN 978-5-8114-8670-0. — Текст</w:t>
      </w:r>
      <w:proofErr w:type="gramStart"/>
      <w:r w:rsidRPr="001240AC">
        <w:rPr>
          <w:rFonts w:ascii="Times New Roman" w:hAnsi="Times New Roman" w:cs="Times New Roman"/>
          <w:sz w:val="28"/>
          <w:szCs w:val="28"/>
        </w:rPr>
        <w:t> :</w:t>
      </w:r>
      <w:proofErr w:type="gramEnd"/>
      <w:r w:rsidRPr="001240AC">
        <w:rPr>
          <w:rFonts w:ascii="Times New Roman" w:hAnsi="Times New Roman" w:cs="Times New Roman"/>
          <w:sz w:val="28"/>
          <w:szCs w:val="28"/>
        </w:rPr>
        <w:t xml:space="preserve"> электронный // Лань: электронно-библиотечная система. — URL: </w:t>
      </w:r>
      <w:hyperlink r:id="rId8" w:history="1">
        <w:r w:rsidRPr="001240AC">
          <w:rPr>
            <w:rStyle w:val="af2"/>
            <w:rFonts w:ascii="Times New Roman" w:hAnsi="Times New Roman" w:cs="Times New Roman"/>
            <w:sz w:val="28"/>
            <w:szCs w:val="28"/>
          </w:rPr>
          <w:t>https://e.lanbook.com/book/179153</w:t>
        </w:r>
      </w:hyperlink>
      <w:r w:rsidRPr="001240AC">
        <w:rPr>
          <w:rFonts w:ascii="Times New Roman" w:hAnsi="Times New Roman" w:cs="Times New Roman"/>
          <w:sz w:val="28"/>
          <w:szCs w:val="28"/>
        </w:rPr>
        <w:t xml:space="preserve">  (дата обращения: 07.02.2022). — Режим доступа: для </w:t>
      </w:r>
      <w:proofErr w:type="spellStart"/>
      <w:r w:rsidRPr="001240AC">
        <w:rPr>
          <w:rFonts w:ascii="Times New Roman" w:hAnsi="Times New Roman" w:cs="Times New Roman"/>
          <w:sz w:val="28"/>
          <w:szCs w:val="28"/>
        </w:rPr>
        <w:t>авториз</w:t>
      </w:r>
      <w:proofErr w:type="spellEnd"/>
      <w:r w:rsidRPr="001240AC">
        <w:rPr>
          <w:rFonts w:ascii="Times New Roman" w:hAnsi="Times New Roman" w:cs="Times New Roman"/>
          <w:sz w:val="28"/>
          <w:szCs w:val="28"/>
        </w:rPr>
        <w:t>. пользователей.</w:t>
      </w:r>
    </w:p>
    <w:p w:rsidR="00312504" w:rsidRPr="001240AC" w:rsidRDefault="009656AF" w:rsidP="00312504">
      <w:pPr>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312504" w:rsidRPr="001240AC">
        <w:rPr>
          <w:rFonts w:ascii="Times New Roman" w:hAnsi="Times New Roman" w:cs="Times New Roman"/>
          <w:sz w:val="28"/>
          <w:szCs w:val="28"/>
        </w:rPr>
        <w:t xml:space="preserve">. </w:t>
      </w:r>
      <w:proofErr w:type="spellStart"/>
      <w:r w:rsidR="00312504" w:rsidRPr="001240AC">
        <w:rPr>
          <w:rFonts w:ascii="Times New Roman" w:hAnsi="Times New Roman" w:cs="Times New Roman"/>
          <w:sz w:val="28"/>
          <w:szCs w:val="28"/>
        </w:rPr>
        <w:t>Гуркина</w:t>
      </w:r>
      <w:proofErr w:type="spellEnd"/>
      <w:r>
        <w:rPr>
          <w:rFonts w:ascii="Times New Roman" w:hAnsi="Times New Roman" w:cs="Times New Roman"/>
          <w:sz w:val="28"/>
          <w:szCs w:val="28"/>
        </w:rPr>
        <w:t>,</w:t>
      </w:r>
      <w:r w:rsidR="00312504" w:rsidRPr="001240AC">
        <w:rPr>
          <w:rFonts w:ascii="Times New Roman" w:hAnsi="Times New Roman" w:cs="Times New Roman"/>
          <w:sz w:val="28"/>
          <w:szCs w:val="28"/>
        </w:rPr>
        <w:t xml:space="preserve"> Г. В. Выполнение работ по профессии «Младшая медицинская сестра по уходу за больными». Контрольно-оценочные средства</w:t>
      </w:r>
      <w:proofErr w:type="gramStart"/>
      <w:r w:rsidR="00312504" w:rsidRPr="001240AC">
        <w:rPr>
          <w:rFonts w:ascii="Times New Roman" w:hAnsi="Times New Roman" w:cs="Times New Roman"/>
          <w:sz w:val="28"/>
          <w:szCs w:val="28"/>
        </w:rPr>
        <w:t xml:space="preserve"> :</w:t>
      </w:r>
      <w:proofErr w:type="gramEnd"/>
      <w:r w:rsidR="00312504" w:rsidRPr="001240AC">
        <w:rPr>
          <w:rFonts w:ascii="Times New Roman" w:hAnsi="Times New Roman" w:cs="Times New Roman"/>
          <w:sz w:val="28"/>
          <w:szCs w:val="28"/>
        </w:rPr>
        <w:t xml:space="preserve"> учебное пособие для </w:t>
      </w:r>
      <w:proofErr w:type="spellStart"/>
      <w:r w:rsidR="00312504" w:rsidRPr="001240AC">
        <w:rPr>
          <w:rFonts w:ascii="Times New Roman" w:hAnsi="Times New Roman" w:cs="Times New Roman"/>
          <w:sz w:val="28"/>
          <w:szCs w:val="28"/>
        </w:rPr>
        <w:t>спо</w:t>
      </w:r>
      <w:proofErr w:type="spellEnd"/>
      <w:r w:rsidR="00312504" w:rsidRPr="001240AC">
        <w:rPr>
          <w:rFonts w:ascii="Times New Roman" w:hAnsi="Times New Roman" w:cs="Times New Roman"/>
          <w:sz w:val="28"/>
          <w:szCs w:val="28"/>
        </w:rPr>
        <w:t xml:space="preserve"> / Г. В. </w:t>
      </w:r>
      <w:proofErr w:type="spellStart"/>
      <w:r w:rsidR="00312504" w:rsidRPr="001240AC">
        <w:rPr>
          <w:rFonts w:ascii="Times New Roman" w:hAnsi="Times New Roman" w:cs="Times New Roman"/>
          <w:sz w:val="28"/>
          <w:szCs w:val="28"/>
        </w:rPr>
        <w:t>Гуркина</w:t>
      </w:r>
      <w:proofErr w:type="spellEnd"/>
      <w:r w:rsidR="00312504" w:rsidRPr="001240AC">
        <w:rPr>
          <w:rFonts w:ascii="Times New Roman" w:hAnsi="Times New Roman" w:cs="Times New Roman"/>
          <w:sz w:val="28"/>
          <w:szCs w:val="28"/>
        </w:rPr>
        <w:t>, О. В. Гладышева, Т. А. Гулько. — Санкт-Петербург</w:t>
      </w:r>
      <w:proofErr w:type="gramStart"/>
      <w:r w:rsidR="00312504" w:rsidRPr="001240AC">
        <w:rPr>
          <w:rFonts w:ascii="Times New Roman" w:hAnsi="Times New Roman" w:cs="Times New Roman"/>
          <w:sz w:val="28"/>
          <w:szCs w:val="28"/>
        </w:rPr>
        <w:t xml:space="preserve"> :</w:t>
      </w:r>
      <w:proofErr w:type="gramEnd"/>
      <w:r w:rsidR="00312504" w:rsidRPr="001240AC">
        <w:rPr>
          <w:rFonts w:ascii="Times New Roman" w:hAnsi="Times New Roman" w:cs="Times New Roman"/>
          <w:sz w:val="28"/>
          <w:szCs w:val="28"/>
        </w:rPr>
        <w:t xml:space="preserve"> Лань, 2022. — 468 с. — ISBN 978-5-8114-8507-9. — Текст</w:t>
      </w:r>
      <w:proofErr w:type="gramStart"/>
      <w:r w:rsidR="00312504" w:rsidRPr="001240AC">
        <w:rPr>
          <w:rFonts w:ascii="Times New Roman" w:hAnsi="Times New Roman" w:cs="Times New Roman"/>
          <w:sz w:val="28"/>
          <w:szCs w:val="28"/>
        </w:rPr>
        <w:t> :</w:t>
      </w:r>
      <w:proofErr w:type="gramEnd"/>
      <w:r w:rsidR="00312504" w:rsidRPr="001240AC">
        <w:rPr>
          <w:rFonts w:ascii="Times New Roman" w:hAnsi="Times New Roman" w:cs="Times New Roman"/>
          <w:sz w:val="28"/>
          <w:szCs w:val="28"/>
        </w:rPr>
        <w:t xml:space="preserve"> электронный // Лань : электронно-библиотечная система. — URL: </w:t>
      </w:r>
      <w:hyperlink r:id="rId9" w:history="1">
        <w:r w:rsidR="00312504" w:rsidRPr="001240AC">
          <w:rPr>
            <w:rStyle w:val="af2"/>
            <w:rFonts w:ascii="Times New Roman" w:hAnsi="Times New Roman" w:cs="Times New Roman"/>
            <w:sz w:val="28"/>
            <w:szCs w:val="28"/>
          </w:rPr>
          <w:t>https://e.lanbook.com/book/197519</w:t>
        </w:r>
      </w:hyperlink>
      <w:r w:rsidR="00312504" w:rsidRPr="001240AC">
        <w:rPr>
          <w:rFonts w:ascii="Times New Roman" w:hAnsi="Times New Roman" w:cs="Times New Roman"/>
          <w:sz w:val="28"/>
          <w:szCs w:val="28"/>
        </w:rPr>
        <w:t xml:space="preserve">  (дата обращения: 07.02.2022). — Режим доступа: для </w:t>
      </w:r>
      <w:proofErr w:type="spellStart"/>
      <w:r w:rsidR="00312504" w:rsidRPr="001240AC">
        <w:rPr>
          <w:rFonts w:ascii="Times New Roman" w:hAnsi="Times New Roman" w:cs="Times New Roman"/>
          <w:sz w:val="28"/>
          <w:szCs w:val="28"/>
        </w:rPr>
        <w:t>авториз</w:t>
      </w:r>
      <w:proofErr w:type="spellEnd"/>
      <w:r w:rsidR="00312504" w:rsidRPr="001240AC">
        <w:rPr>
          <w:rFonts w:ascii="Times New Roman" w:hAnsi="Times New Roman" w:cs="Times New Roman"/>
          <w:sz w:val="28"/>
          <w:szCs w:val="28"/>
        </w:rPr>
        <w:t>. пользователей.</w:t>
      </w:r>
    </w:p>
    <w:p w:rsidR="00312504" w:rsidRPr="001240AC" w:rsidRDefault="009656AF" w:rsidP="00312504">
      <w:pPr>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312504" w:rsidRPr="001240AC">
        <w:rPr>
          <w:rFonts w:ascii="Times New Roman" w:hAnsi="Times New Roman" w:cs="Times New Roman"/>
          <w:sz w:val="28"/>
          <w:szCs w:val="28"/>
        </w:rPr>
        <w:t xml:space="preserve">. </w:t>
      </w:r>
      <w:proofErr w:type="spellStart"/>
      <w:r w:rsidR="00312504" w:rsidRPr="001240AC">
        <w:rPr>
          <w:rFonts w:ascii="Times New Roman" w:hAnsi="Times New Roman" w:cs="Times New Roman"/>
          <w:sz w:val="28"/>
          <w:szCs w:val="28"/>
        </w:rPr>
        <w:t>Гуркина</w:t>
      </w:r>
      <w:proofErr w:type="spellEnd"/>
      <w:r>
        <w:rPr>
          <w:rFonts w:ascii="Times New Roman" w:hAnsi="Times New Roman" w:cs="Times New Roman"/>
          <w:sz w:val="28"/>
          <w:szCs w:val="28"/>
        </w:rPr>
        <w:t>,</w:t>
      </w:r>
      <w:r w:rsidR="00312504" w:rsidRPr="001240AC">
        <w:rPr>
          <w:rFonts w:ascii="Times New Roman" w:hAnsi="Times New Roman" w:cs="Times New Roman"/>
          <w:sz w:val="28"/>
          <w:szCs w:val="28"/>
        </w:rPr>
        <w:t xml:space="preserve"> Г. В. Выполнение работ по профессии «Младшая медицинская сестра по уходу за больными». Сборник алгоритмов манипуляций: учебное пособие для </w:t>
      </w:r>
      <w:proofErr w:type="spellStart"/>
      <w:r w:rsidR="00312504" w:rsidRPr="001240AC">
        <w:rPr>
          <w:rFonts w:ascii="Times New Roman" w:hAnsi="Times New Roman" w:cs="Times New Roman"/>
          <w:sz w:val="28"/>
          <w:szCs w:val="28"/>
        </w:rPr>
        <w:t>спо</w:t>
      </w:r>
      <w:proofErr w:type="spellEnd"/>
      <w:r w:rsidR="00312504" w:rsidRPr="001240AC">
        <w:rPr>
          <w:rFonts w:ascii="Times New Roman" w:hAnsi="Times New Roman" w:cs="Times New Roman"/>
          <w:sz w:val="28"/>
          <w:szCs w:val="28"/>
        </w:rPr>
        <w:t xml:space="preserve"> / Г. В. </w:t>
      </w:r>
      <w:proofErr w:type="spellStart"/>
      <w:r w:rsidR="00312504" w:rsidRPr="001240AC">
        <w:rPr>
          <w:rFonts w:ascii="Times New Roman" w:hAnsi="Times New Roman" w:cs="Times New Roman"/>
          <w:sz w:val="28"/>
          <w:szCs w:val="28"/>
        </w:rPr>
        <w:t>Гуркина</w:t>
      </w:r>
      <w:proofErr w:type="spellEnd"/>
      <w:r w:rsidR="00312504" w:rsidRPr="001240AC">
        <w:rPr>
          <w:rFonts w:ascii="Times New Roman" w:hAnsi="Times New Roman" w:cs="Times New Roman"/>
          <w:sz w:val="28"/>
          <w:szCs w:val="28"/>
        </w:rPr>
        <w:t>. — Санкт-Петербург</w:t>
      </w:r>
      <w:proofErr w:type="gramStart"/>
      <w:r w:rsidR="00312504" w:rsidRPr="001240AC">
        <w:rPr>
          <w:rFonts w:ascii="Times New Roman" w:hAnsi="Times New Roman" w:cs="Times New Roman"/>
          <w:sz w:val="28"/>
          <w:szCs w:val="28"/>
        </w:rPr>
        <w:t xml:space="preserve"> :</w:t>
      </w:r>
      <w:proofErr w:type="gramEnd"/>
      <w:r w:rsidR="00312504" w:rsidRPr="001240AC">
        <w:rPr>
          <w:rFonts w:ascii="Times New Roman" w:hAnsi="Times New Roman" w:cs="Times New Roman"/>
          <w:sz w:val="28"/>
          <w:szCs w:val="28"/>
        </w:rPr>
        <w:t xml:space="preserve"> Лань, 2022. — 296 с. — ISBN 978-5-8114-8624-3. — Текст</w:t>
      </w:r>
      <w:proofErr w:type="gramStart"/>
      <w:r w:rsidR="00312504" w:rsidRPr="001240AC">
        <w:rPr>
          <w:rFonts w:ascii="Times New Roman" w:hAnsi="Times New Roman" w:cs="Times New Roman"/>
          <w:sz w:val="28"/>
          <w:szCs w:val="28"/>
        </w:rPr>
        <w:t> :</w:t>
      </w:r>
      <w:proofErr w:type="gramEnd"/>
      <w:r w:rsidR="00312504" w:rsidRPr="001240AC">
        <w:rPr>
          <w:rFonts w:ascii="Times New Roman" w:hAnsi="Times New Roman" w:cs="Times New Roman"/>
          <w:sz w:val="28"/>
          <w:szCs w:val="28"/>
        </w:rPr>
        <w:t xml:space="preserve"> электронный // Лань : электронно-библиотечная система. — URL: </w:t>
      </w:r>
      <w:hyperlink r:id="rId10" w:history="1">
        <w:r w:rsidR="00312504" w:rsidRPr="001240AC">
          <w:rPr>
            <w:rStyle w:val="af2"/>
            <w:rFonts w:ascii="Times New Roman" w:hAnsi="Times New Roman" w:cs="Times New Roman"/>
            <w:sz w:val="28"/>
            <w:szCs w:val="28"/>
          </w:rPr>
          <w:t>https://e.lanbook.com/book/197518</w:t>
        </w:r>
      </w:hyperlink>
      <w:r w:rsidR="00312504" w:rsidRPr="001240AC">
        <w:rPr>
          <w:rFonts w:ascii="Times New Roman" w:hAnsi="Times New Roman" w:cs="Times New Roman"/>
          <w:sz w:val="28"/>
          <w:szCs w:val="28"/>
        </w:rPr>
        <w:t xml:space="preserve">  (дата обращения: 07.02.2022). — Режим доступа: для </w:t>
      </w:r>
      <w:proofErr w:type="spellStart"/>
      <w:r w:rsidR="00312504" w:rsidRPr="001240AC">
        <w:rPr>
          <w:rFonts w:ascii="Times New Roman" w:hAnsi="Times New Roman" w:cs="Times New Roman"/>
          <w:sz w:val="28"/>
          <w:szCs w:val="28"/>
        </w:rPr>
        <w:t>авториз</w:t>
      </w:r>
      <w:proofErr w:type="spellEnd"/>
      <w:r w:rsidR="00312504" w:rsidRPr="001240AC">
        <w:rPr>
          <w:rFonts w:ascii="Times New Roman" w:hAnsi="Times New Roman" w:cs="Times New Roman"/>
          <w:sz w:val="28"/>
          <w:szCs w:val="28"/>
        </w:rPr>
        <w:t>. пользователей.</w:t>
      </w:r>
    </w:p>
    <w:p w:rsidR="00312504" w:rsidRPr="001240AC" w:rsidRDefault="009656AF" w:rsidP="00312504">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312504" w:rsidRPr="001240AC">
        <w:rPr>
          <w:rFonts w:ascii="Times New Roman" w:hAnsi="Times New Roman" w:cs="Times New Roman"/>
          <w:sz w:val="28"/>
          <w:szCs w:val="28"/>
        </w:rPr>
        <w:t xml:space="preserve"> </w:t>
      </w:r>
      <w:proofErr w:type="spellStart"/>
      <w:r w:rsidR="00312504" w:rsidRPr="001240AC">
        <w:rPr>
          <w:rFonts w:ascii="Times New Roman" w:hAnsi="Times New Roman" w:cs="Times New Roman"/>
          <w:sz w:val="28"/>
          <w:szCs w:val="28"/>
        </w:rPr>
        <w:t>Гуркина</w:t>
      </w:r>
      <w:proofErr w:type="spellEnd"/>
      <w:r>
        <w:rPr>
          <w:rFonts w:ascii="Times New Roman" w:hAnsi="Times New Roman" w:cs="Times New Roman"/>
          <w:sz w:val="28"/>
          <w:szCs w:val="28"/>
        </w:rPr>
        <w:t>,</w:t>
      </w:r>
      <w:r w:rsidR="00312504" w:rsidRPr="001240AC">
        <w:rPr>
          <w:rFonts w:ascii="Times New Roman" w:hAnsi="Times New Roman" w:cs="Times New Roman"/>
          <w:sz w:val="28"/>
          <w:szCs w:val="28"/>
        </w:rPr>
        <w:t xml:space="preserve"> Г. В. Выполнение работ по профессии «Младшая медицинская сестра по уходу за больными». Сборник чек-листов</w:t>
      </w:r>
      <w:proofErr w:type="gramStart"/>
      <w:r w:rsidR="00312504" w:rsidRPr="001240AC">
        <w:rPr>
          <w:rFonts w:ascii="Times New Roman" w:hAnsi="Times New Roman" w:cs="Times New Roman"/>
          <w:sz w:val="28"/>
          <w:szCs w:val="28"/>
        </w:rPr>
        <w:t xml:space="preserve"> :</w:t>
      </w:r>
      <w:proofErr w:type="gramEnd"/>
      <w:r w:rsidR="00312504" w:rsidRPr="001240AC">
        <w:rPr>
          <w:rFonts w:ascii="Times New Roman" w:hAnsi="Times New Roman" w:cs="Times New Roman"/>
          <w:sz w:val="28"/>
          <w:szCs w:val="28"/>
        </w:rPr>
        <w:t xml:space="preserve"> учебное пособие для </w:t>
      </w:r>
      <w:proofErr w:type="spellStart"/>
      <w:r w:rsidR="00312504" w:rsidRPr="001240AC">
        <w:rPr>
          <w:rFonts w:ascii="Times New Roman" w:hAnsi="Times New Roman" w:cs="Times New Roman"/>
          <w:sz w:val="28"/>
          <w:szCs w:val="28"/>
        </w:rPr>
        <w:t>спо</w:t>
      </w:r>
      <w:proofErr w:type="spellEnd"/>
      <w:r w:rsidR="00312504" w:rsidRPr="001240AC">
        <w:rPr>
          <w:rFonts w:ascii="Times New Roman" w:hAnsi="Times New Roman" w:cs="Times New Roman"/>
          <w:sz w:val="28"/>
          <w:szCs w:val="28"/>
        </w:rPr>
        <w:t xml:space="preserve"> / Г. В. </w:t>
      </w:r>
      <w:proofErr w:type="spellStart"/>
      <w:r w:rsidR="00312504" w:rsidRPr="001240AC">
        <w:rPr>
          <w:rFonts w:ascii="Times New Roman" w:hAnsi="Times New Roman" w:cs="Times New Roman"/>
          <w:sz w:val="28"/>
          <w:szCs w:val="28"/>
        </w:rPr>
        <w:t>Гуркина</w:t>
      </w:r>
      <w:proofErr w:type="spellEnd"/>
      <w:r w:rsidR="00312504" w:rsidRPr="001240AC">
        <w:rPr>
          <w:rFonts w:ascii="Times New Roman" w:hAnsi="Times New Roman" w:cs="Times New Roman"/>
          <w:sz w:val="28"/>
          <w:szCs w:val="28"/>
        </w:rPr>
        <w:t>, О. В. Гладышева. — Санкт-Петербург: Лань, 2021. — 208 с. — ISBN 978-5-8114-7898-9. — Текст</w:t>
      </w:r>
      <w:proofErr w:type="gramStart"/>
      <w:r w:rsidR="00312504" w:rsidRPr="001240AC">
        <w:rPr>
          <w:rFonts w:ascii="Times New Roman" w:hAnsi="Times New Roman" w:cs="Times New Roman"/>
          <w:sz w:val="28"/>
          <w:szCs w:val="28"/>
        </w:rPr>
        <w:t> :</w:t>
      </w:r>
      <w:proofErr w:type="gramEnd"/>
      <w:r w:rsidR="00312504" w:rsidRPr="001240AC">
        <w:rPr>
          <w:rFonts w:ascii="Times New Roman" w:hAnsi="Times New Roman" w:cs="Times New Roman"/>
          <w:sz w:val="28"/>
          <w:szCs w:val="28"/>
        </w:rPr>
        <w:t xml:space="preserve"> электронный // Лань: электронно-библиотечная система. — URL: </w:t>
      </w:r>
      <w:hyperlink r:id="rId11" w:history="1">
        <w:r w:rsidR="00312504" w:rsidRPr="001240AC">
          <w:rPr>
            <w:rStyle w:val="af2"/>
            <w:rFonts w:ascii="Times New Roman" w:hAnsi="Times New Roman" w:cs="Times New Roman"/>
            <w:sz w:val="28"/>
            <w:szCs w:val="28"/>
          </w:rPr>
          <w:t>https://e.lanbook.com/book/179013</w:t>
        </w:r>
      </w:hyperlink>
      <w:r w:rsidR="00312504" w:rsidRPr="001240AC">
        <w:rPr>
          <w:rFonts w:ascii="Times New Roman" w:hAnsi="Times New Roman" w:cs="Times New Roman"/>
          <w:sz w:val="28"/>
          <w:szCs w:val="28"/>
        </w:rPr>
        <w:t xml:space="preserve">  (дата обращения: 07.02.2022). — Режим доступа: для </w:t>
      </w:r>
      <w:proofErr w:type="spellStart"/>
      <w:r w:rsidR="00312504" w:rsidRPr="001240AC">
        <w:rPr>
          <w:rFonts w:ascii="Times New Roman" w:hAnsi="Times New Roman" w:cs="Times New Roman"/>
          <w:sz w:val="28"/>
          <w:szCs w:val="28"/>
        </w:rPr>
        <w:t>авториз</w:t>
      </w:r>
      <w:proofErr w:type="spellEnd"/>
      <w:r w:rsidR="00312504" w:rsidRPr="001240AC">
        <w:rPr>
          <w:rFonts w:ascii="Times New Roman" w:hAnsi="Times New Roman" w:cs="Times New Roman"/>
          <w:sz w:val="28"/>
          <w:szCs w:val="28"/>
        </w:rPr>
        <w:t>. пользователей.</w:t>
      </w:r>
    </w:p>
    <w:p w:rsidR="00312504" w:rsidRPr="001240AC" w:rsidRDefault="009656AF" w:rsidP="00312504">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312504" w:rsidRPr="001240AC">
        <w:rPr>
          <w:rFonts w:ascii="Times New Roman" w:hAnsi="Times New Roman" w:cs="Times New Roman"/>
          <w:sz w:val="28"/>
          <w:szCs w:val="28"/>
        </w:rPr>
        <w:t>.</w:t>
      </w:r>
      <w:r>
        <w:rPr>
          <w:rFonts w:ascii="Times New Roman" w:hAnsi="Times New Roman" w:cs="Times New Roman"/>
          <w:sz w:val="28"/>
          <w:szCs w:val="28"/>
        </w:rPr>
        <w:t xml:space="preserve"> </w:t>
      </w:r>
      <w:proofErr w:type="spellStart"/>
      <w:r w:rsidR="00312504" w:rsidRPr="001240AC">
        <w:rPr>
          <w:rFonts w:ascii="Times New Roman" w:hAnsi="Times New Roman" w:cs="Times New Roman"/>
          <w:sz w:val="28"/>
          <w:szCs w:val="28"/>
        </w:rPr>
        <w:t>Заречнева</w:t>
      </w:r>
      <w:proofErr w:type="spellEnd"/>
      <w:r>
        <w:rPr>
          <w:rFonts w:ascii="Times New Roman" w:hAnsi="Times New Roman" w:cs="Times New Roman"/>
          <w:sz w:val="28"/>
          <w:szCs w:val="28"/>
        </w:rPr>
        <w:t>, Т.</w:t>
      </w:r>
      <w:r w:rsidR="00312504" w:rsidRPr="001240AC">
        <w:rPr>
          <w:rFonts w:ascii="Times New Roman" w:hAnsi="Times New Roman" w:cs="Times New Roman"/>
          <w:sz w:val="28"/>
          <w:szCs w:val="28"/>
        </w:rPr>
        <w:t xml:space="preserve">Ю. Проведение сестринского ухода в терапии. Инструментальные методы исследования: учебное пособие для </w:t>
      </w:r>
      <w:proofErr w:type="spellStart"/>
      <w:r w:rsidR="00312504" w:rsidRPr="001240AC">
        <w:rPr>
          <w:rFonts w:ascii="Times New Roman" w:hAnsi="Times New Roman" w:cs="Times New Roman"/>
          <w:sz w:val="28"/>
          <w:szCs w:val="28"/>
        </w:rPr>
        <w:t>спо</w:t>
      </w:r>
      <w:proofErr w:type="spellEnd"/>
      <w:r w:rsidR="00312504" w:rsidRPr="001240AC">
        <w:rPr>
          <w:rFonts w:ascii="Times New Roman" w:hAnsi="Times New Roman" w:cs="Times New Roman"/>
          <w:sz w:val="28"/>
          <w:szCs w:val="28"/>
        </w:rPr>
        <w:t xml:space="preserve"> / Т. Ю. </w:t>
      </w:r>
      <w:proofErr w:type="spellStart"/>
      <w:r w:rsidR="00312504" w:rsidRPr="001240AC">
        <w:rPr>
          <w:rFonts w:ascii="Times New Roman" w:hAnsi="Times New Roman" w:cs="Times New Roman"/>
          <w:sz w:val="28"/>
          <w:szCs w:val="28"/>
        </w:rPr>
        <w:t>Заречнева</w:t>
      </w:r>
      <w:proofErr w:type="spellEnd"/>
      <w:r w:rsidR="00312504" w:rsidRPr="001240AC">
        <w:rPr>
          <w:rFonts w:ascii="Times New Roman" w:hAnsi="Times New Roman" w:cs="Times New Roman"/>
          <w:sz w:val="28"/>
          <w:szCs w:val="28"/>
        </w:rPr>
        <w:t xml:space="preserve">. — 2-е изд., стер. — Санкт-Петербург: Лань, 2021. — 84 с. — ISBN 978-5-8114-7189-8. — Текст: электронный // Лань: электронно-библиотечная система. — URL: </w:t>
      </w:r>
      <w:hyperlink r:id="rId12" w:history="1">
        <w:r w:rsidR="00312504" w:rsidRPr="001240AC">
          <w:rPr>
            <w:rStyle w:val="af2"/>
            <w:rFonts w:ascii="Times New Roman" w:hAnsi="Times New Roman" w:cs="Times New Roman"/>
            <w:sz w:val="28"/>
            <w:szCs w:val="28"/>
          </w:rPr>
          <w:t>https://e.lanbook.com/book/156368</w:t>
        </w:r>
      </w:hyperlink>
      <w:r w:rsidR="00312504" w:rsidRPr="001240AC">
        <w:rPr>
          <w:rFonts w:ascii="Times New Roman" w:hAnsi="Times New Roman" w:cs="Times New Roman"/>
          <w:sz w:val="28"/>
          <w:szCs w:val="28"/>
        </w:rPr>
        <w:t xml:space="preserve">  (дата обращения: 07.02.2022). — Режим доступа: для </w:t>
      </w:r>
      <w:proofErr w:type="spellStart"/>
      <w:r w:rsidR="00312504" w:rsidRPr="001240AC">
        <w:rPr>
          <w:rFonts w:ascii="Times New Roman" w:hAnsi="Times New Roman" w:cs="Times New Roman"/>
          <w:sz w:val="28"/>
          <w:szCs w:val="28"/>
        </w:rPr>
        <w:t>авториз</w:t>
      </w:r>
      <w:proofErr w:type="spellEnd"/>
      <w:r w:rsidR="00312504" w:rsidRPr="001240AC">
        <w:rPr>
          <w:rFonts w:ascii="Times New Roman" w:hAnsi="Times New Roman" w:cs="Times New Roman"/>
          <w:sz w:val="28"/>
          <w:szCs w:val="28"/>
        </w:rPr>
        <w:t>. пользователей.</w:t>
      </w:r>
    </w:p>
    <w:p w:rsidR="00312504" w:rsidRPr="001240AC" w:rsidRDefault="009656AF" w:rsidP="00312504">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6</w:t>
      </w:r>
      <w:r w:rsidR="00312504" w:rsidRPr="001240AC">
        <w:rPr>
          <w:rFonts w:ascii="Times New Roman" w:hAnsi="Times New Roman" w:cs="Times New Roman"/>
          <w:sz w:val="28"/>
          <w:szCs w:val="28"/>
        </w:rPr>
        <w:t>. Карпова</w:t>
      </w:r>
      <w:r>
        <w:rPr>
          <w:rFonts w:ascii="Times New Roman" w:hAnsi="Times New Roman" w:cs="Times New Roman"/>
          <w:sz w:val="28"/>
          <w:szCs w:val="28"/>
        </w:rPr>
        <w:t xml:space="preserve">, </w:t>
      </w:r>
      <w:r w:rsidR="00312504" w:rsidRPr="001240AC">
        <w:rPr>
          <w:rFonts w:ascii="Times New Roman" w:hAnsi="Times New Roman" w:cs="Times New Roman"/>
          <w:sz w:val="28"/>
          <w:szCs w:val="28"/>
        </w:rPr>
        <w:t xml:space="preserve"> Е. В. Сестринское дело. Сборник примерных практических задач второго этапа аккредитации</w:t>
      </w:r>
      <w:proofErr w:type="gramStart"/>
      <w:r w:rsidR="00312504" w:rsidRPr="001240AC">
        <w:rPr>
          <w:rFonts w:ascii="Times New Roman" w:hAnsi="Times New Roman" w:cs="Times New Roman"/>
          <w:sz w:val="28"/>
          <w:szCs w:val="28"/>
        </w:rPr>
        <w:t xml:space="preserve"> :</w:t>
      </w:r>
      <w:proofErr w:type="gramEnd"/>
      <w:r w:rsidR="00312504" w:rsidRPr="001240AC">
        <w:rPr>
          <w:rFonts w:ascii="Times New Roman" w:hAnsi="Times New Roman" w:cs="Times New Roman"/>
          <w:sz w:val="28"/>
          <w:szCs w:val="28"/>
        </w:rPr>
        <w:t xml:space="preserve"> учебное пособие для </w:t>
      </w:r>
      <w:proofErr w:type="spellStart"/>
      <w:r w:rsidR="00312504" w:rsidRPr="001240AC">
        <w:rPr>
          <w:rFonts w:ascii="Times New Roman" w:hAnsi="Times New Roman" w:cs="Times New Roman"/>
          <w:sz w:val="28"/>
          <w:szCs w:val="28"/>
        </w:rPr>
        <w:t>спо</w:t>
      </w:r>
      <w:proofErr w:type="spellEnd"/>
      <w:r w:rsidR="00312504" w:rsidRPr="001240AC">
        <w:rPr>
          <w:rFonts w:ascii="Times New Roman" w:hAnsi="Times New Roman" w:cs="Times New Roman"/>
          <w:sz w:val="28"/>
          <w:szCs w:val="28"/>
        </w:rPr>
        <w:t xml:space="preserve"> / Е. В. Карпова. — Санкт-Петербург: Лань, 2021. — 252 с. — ISBN 978-5-8114-8019-7. — Текст: электронный // Лань: электронно-библиотечная система. — URL: </w:t>
      </w:r>
      <w:hyperlink r:id="rId13" w:history="1">
        <w:r w:rsidR="00312504" w:rsidRPr="001240AC">
          <w:rPr>
            <w:rStyle w:val="af2"/>
            <w:rFonts w:ascii="Times New Roman" w:hAnsi="Times New Roman" w:cs="Times New Roman"/>
            <w:sz w:val="28"/>
            <w:szCs w:val="28"/>
          </w:rPr>
          <w:t>https://e.lanbook.com/book/180804</w:t>
        </w:r>
      </w:hyperlink>
      <w:r w:rsidR="00312504" w:rsidRPr="001240AC">
        <w:rPr>
          <w:rFonts w:ascii="Times New Roman" w:hAnsi="Times New Roman" w:cs="Times New Roman"/>
          <w:sz w:val="28"/>
          <w:szCs w:val="28"/>
        </w:rPr>
        <w:t xml:space="preserve">  (дата обращения: 07.02.2022). — Режим доступа: для </w:t>
      </w:r>
      <w:proofErr w:type="spellStart"/>
      <w:r w:rsidR="00312504" w:rsidRPr="001240AC">
        <w:rPr>
          <w:rFonts w:ascii="Times New Roman" w:hAnsi="Times New Roman" w:cs="Times New Roman"/>
          <w:sz w:val="28"/>
          <w:szCs w:val="28"/>
        </w:rPr>
        <w:t>авториз</w:t>
      </w:r>
      <w:proofErr w:type="spellEnd"/>
      <w:r w:rsidR="00312504" w:rsidRPr="001240AC">
        <w:rPr>
          <w:rFonts w:ascii="Times New Roman" w:hAnsi="Times New Roman" w:cs="Times New Roman"/>
          <w:sz w:val="28"/>
          <w:szCs w:val="28"/>
        </w:rPr>
        <w:t>. пользователей.</w:t>
      </w:r>
    </w:p>
    <w:p w:rsidR="00312504" w:rsidRPr="001240AC" w:rsidRDefault="009656AF" w:rsidP="00312504">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7. </w:t>
      </w:r>
      <w:proofErr w:type="spellStart"/>
      <w:r>
        <w:rPr>
          <w:rFonts w:ascii="Times New Roman" w:hAnsi="Times New Roman" w:cs="Times New Roman"/>
          <w:sz w:val="28"/>
          <w:szCs w:val="28"/>
        </w:rPr>
        <w:t>Корягина</w:t>
      </w:r>
      <w:proofErr w:type="spellEnd"/>
      <w:r>
        <w:rPr>
          <w:rFonts w:ascii="Times New Roman" w:hAnsi="Times New Roman" w:cs="Times New Roman"/>
          <w:sz w:val="28"/>
          <w:szCs w:val="28"/>
        </w:rPr>
        <w:t>, Н.</w:t>
      </w:r>
      <w:r w:rsidR="00312504" w:rsidRPr="001240AC">
        <w:rPr>
          <w:rFonts w:ascii="Times New Roman" w:hAnsi="Times New Roman" w:cs="Times New Roman"/>
          <w:sz w:val="28"/>
          <w:szCs w:val="28"/>
        </w:rPr>
        <w:t xml:space="preserve">Ю. Организация специализированного сестринского ухода: учебное пособие / Н. Ю. </w:t>
      </w:r>
      <w:proofErr w:type="spellStart"/>
      <w:r w:rsidR="00312504" w:rsidRPr="001240AC">
        <w:rPr>
          <w:rFonts w:ascii="Times New Roman" w:hAnsi="Times New Roman" w:cs="Times New Roman"/>
          <w:sz w:val="28"/>
          <w:szCs w:val="28"/>
        </w:rPr>
        <w:t>Корягина</w:t>
      </w:r>
      <w:proofErr w:type="spellEnd"/>
      <w:r w:rsidR="00312504" w:rsidRPr="001240AC">
        <w:rPr>
          <w:rFonts w:ascii="Times New Roman" w:hAnsi="Times New Roman" w:cs="Times New Roman"/>
          <w:sz w:val="28"/>
          <w:szCs w:val="28"/>
        </w:rPr>
        <w:t>, Н. В. Широ</w:t>
      </w:r>
      <w:r>
        <w:rPr>
          <w:rFonts w:ascii="Times New Roman" w:hAnsi="Times New Roman" w:cs="Times New Roman"/>
          <w:sz w:val="28"/>
          <w:szCs w:val="28"/>
        </w:rPr>
        <w:t xml:space="preserve">кова, Ю. А. </w:t>
      </w:r>
      <w:r>
        <w:rPr>
          <w:rFonts w:ascii="Times New Roman" w:hAnsi="Times New Roman" w:cs="Times New Roman"/>
          <w:sz w:val="28"/>
          <w:szCs w:val="28"/>
        </w:rPr>
        <w:lastRenderedPageBreak/>
        <w:t>Наговицына [и др.</w:t>
      </w:r>
      <w:proofErr w:type="gramStart"/>
      <w:r>
        <w:rPr>
          <w:rFonts w:ascii="Times New Roman" w:hAnsi="Times New Roman" w:cs="Times New Roman"/>
          <w:sz w:val="28"/>
          <w:szCs w:val="28"/>
        </w:rPr>
        <w:t xml:space="preserve"> ]</w:t>
      </w:r>
      <w:proofErr w:type="gramEnd"/>
      <w:r w:rsidR="00312504" w:rsidRPr="001240AC">
        <w:rPr>
          <w:rFonts w:ascii="Times New Roman" w:hAnsi="Times New Roman" w:cs="Times New Roman"/>
          <w:sz w:val="28"/>
          <w:szCs w:val="28"/>
        </w:rPr>
        <w:t xml:space="preserve">; под ред. З. Е. </w:t>
      </w:r>
      <w:proofErr w:type="spellStart"/>
      <w:r w:rsidR="00312504" w:rsidRPr="001240AC">
        <w:rPr>
          <w:rFonts w:ascii="Times New Roman" w:hAnsi="Times New Roman" w:cs="Times New Roman"/>
          <w:sz w:val="28"/>
          <w:szCs w:val="28"/>
        </w:rPr>
        <w:t>Сопиной</w:t>
      </w:r>
      <w:proofErr w:type="spellEnd"/>
      <w:r w:rsidR="00312504" w:rsidRPr="001240AC">
        <w:rPr>
          <w:rFonts w:ascii="Times New Roman" w:hAnsi="Times New Roman" w:cs="Times New Roman"/>
          <w:sz w:val="28"/>
          <w:szCs w:val="28"/>
        </w:rPr>
        <w:t xml:space="preserve">. - Москва: ГЭОТАР Медиа, 2020. - 464 с.: ил. - 464 с. - ISBN 978-5-9704-5694-1. - Текст: электронный // ЭБС "Консультант студента": [сайт]. - URL: </w:t>
      </w:r>
      <w:hyperlink r:id="rId14" w:history="1">
        <w:r w:rsidR="00312504" w:rsidRPr="001240AC">
          <w:rPr>
            <w:rStyle w:val="af2"/>
            <w:rFonts w:ascii="Times New Roman" w:hAnsi="Times New Roman" w:cs="Times New Roman"/>
            <w:sz w:val="28"/>
            <w:szCs w:val="28"/>
          </w:rPr>
          <w:t>https://www.studentlibrary.ru/book/ISBN9785970456941.html</w:t>
        </w:r>
      </w:hyperlink>
    </w:p>
    <w:p w:rsidR="00312504" w:rsidRPr="001240AC" w:rsidRDefault="009656AF" w:rsidP="00312504">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8</w:t>
      </w:r>
      <w:r w:rsidR="00312504" w:rsidRPr="001240AC">
        <w:rPr>
          <w:rFonts w:ascii="Times New Roman" w:hAnsi="Times New Roman" w:cs="Times New Roman"/>
          <w:sz w:val="28"/>
          <w:szCs w:val="28"/>
        </w:rPr>
        <w:t xml:space="preserve">. </w:t>
      </w:r>
      <w:proofErr w:type="spellStart"/>
      <w:r w:rsidR="00312504" w:rsidRPr="001240AC">
        <w:rPr>
          <w:rFonts w:ascii="Times New Roman" w:hAnsi="Times New Roman" w:cs="Times New Roman"/>
          <w:sz w:val="28"/>
          <w:szCs w:val="28"/>
        </w:rPr>
        <w:t>Лесничая</w:t>
      </w:r>
      <w:proofErr w:type="spellEnd"/>
      <w:r>
        <w:rPr>
          <w:rFonts w:ascii="Times New Roman" w:hAnsi="Times New Roman" w:cs="Times New Roman"/>
          <w:sz w:val="28"/>
          <w:szCs w:val="28"/>
        </w:rPr>
        <w:t>, Л.</w:t>
      </w:r>
      <w:r w:rsidR="00312504" w:rsidRPr="001240AC">
        <w:rPr>
          <w:rFonts w:ascii="Times New Roman" w:hAnsi="Times New Roman" w:cs="Times New Roman"/>
          <w:sz w:val="28"/>
          <w:szCs w:val="28"/>
        </w:rPr>
        <w:t xml:space="preserve">А. Алгоритмы сестринских манипуляций (в соответствии с технологиями выполнения простых медицинских услуг): учебное пособие для </w:t>
      </w:r>
      <w:proofErr w:type="spellStart"/>
      <w:r w:rsidR="00312504" w:rsidRPr="001240AC">
        <w:rPr>
          <w:rFonts w:ascii="Times New Roman" w:hAnsi="Times New Roman" w:cs="Times New Roman"/>
          <w:sz w:val="28"/>
          <w:szCs w:val="28"/>
        </w:rPr>
        <w:t>спо</w:t>
      </w:r>
      <w:proofErr w:type="spellEnd"/>
      <w:r w:rsidR="00312504" w:rsidRPr="001240AC">
        <w:rPr>
          <w:rFonts w:ascii="Times New Roman" w:hAnsi="Times New Roman" w:cs="Times New Roman"/>
          <w:sz w:val="28"/>
          <w:szCs w:val="28"/>
        </w:rPr>
        <w:t xml:space="preserve"> / Л. А. </w:t>
      </w:r>
      <w:proofErr w:type="spellStart"/>
      <w:r w:rsidR="00312504" w:rsidRPr="001240AC">
        <w:rPr>
          <w:rFonts w:ascii="Times New Roman" w:hAnsi="Times New Roman" w:cs="Times New Roman"/>
          <w:sz w:val="28"/>
          <w:szCs w:val="28"/>
        </w:rPr>
        <w:t>Лесничая</w:t>
      </w:r>
      <w:proofErr w:type="spellEnd"/>
      <w:r w:rsidR="00312504" w:rsidRPr="001240AC">
        <w:rPr>
          <w:rFonts w:ascii="Times New Roman" w:hAnsi="Times New Roman" w:cs="Times New Roman"/>
          <w:sz w:val="28"/>
          <w:szCs w:val="28"/>
        </w:rPr>
        <w:t xml:space="preserve">, М. В. </w:t>
      </w:r>
      <w:proofErr w:type="spellStart"/>
      <w:r w:rsidR="00312504" w:rsidRPr="001240AC">
        <w:rPr>
          <w:rFonts w:ascii="Times New Roman" w:hAnsi="Times New Roman" w:cs="Times New Roman"/>
          <w:sz w:val="28"/>
          <w:szCs w:val="28"/>
        </w:rPr>
        <w:t>Ободникова</w:t>
      </w:r>
      <w:proofErr w:type="spellEnd"/>
      <w:r w:rsidR="00312504" w:rsidRPr="001240AC">
        <w:rPr>
          <w:rFonts w:ascii="Times New Roman" w:hAnsi="Times New Roman" w:cs="Times New Roman"/>
          <w:sz w:val="28"/>
          <w:szCs w:val="28"/>
        </w:rPr>
        <w:t>. — 5-е изд., стер. — Санкт-Пе</w:t>
      </w:r>
      <w:r>
        <w:rPr>
          <w:rFonts w:ascii="Times New Roman" w:hAnsi="Times New Roman" w:cs="Times New Roman"/>
          <w:sz w:val="28"/>
          <w:szCs w:val="28"/>
        </w:rPr>
        <w:t>тербург</w:t>
      </w:r>
      <w:r w:rsidR="00312504" w:rsidRPr="001240AC">
        <w:rPr>
          <w:rFonts w:ascii="Times New Roman" w:hAnsi="Times New Roman" w:cs="Times New Roman"/>
          <w:sz w:val="28"/>
          <w:szCs w:val="28"/>
        </w:rPr>
        <w:t>: Лань, 2022. — 256 с. — ISBN 978-5-8114-9243-5. — Текст</w:t>
      </w:r>
      <w:proofErr w:type="gramStart"/>
      <w:r w:rsidR="00312504" w:rsidRPr="001240AC">
        <w:rPr>
          <w:rFonts w:ascii="Times New Roman" w:hAnsi="Times New Roman" w:cs="Times New Roman"/>
          <w:sz w:val="28"/>
          <w:szCs w:val="28"/>
        </w:rPr>
        <w:t> :</w:t>
      </w:r>
      <w:proofErr w:type="gramEnd"/>
      <w:r w:rsidR="00312504" w:rsidRPr="001240AC">
        <w:rPr>
          <w:rFonts w:ascii="Times New Roman" w:hAnsi="Times New Roman" w:cs="Times New Roman"/>
          <w:sz w:val="28"/>
          <w:szCs w:val="28"/>
        </w:rPr>
        <w:t xml:space="preserve"> электронный // Лань : электронно-библиотечная система. — URL: </w:t>
      </w:r>
      <w:hyperlink r:id="rId15" w:history="1">
        <w:r w:rsidR="00312504" w:rsidRPr="001240AC">
          <w:rPr>
            <w:rStyle w:val="af2"/>
            <w:rFonts w:ascii="Times New Roman" w:hAnsi="Times New Roman" w:cs="Times New Roman"/>
            <w:sz w:val="28"/>
            <w:szCs w:val="28"/>
          </w:rPr>
          <w:t>https://e.lanbook.com/book/189373</w:t>
        </w:r>
      </w:hyperlink>
      <w:r w:rsidR="00312504" w:rsidRPr="001240AC">
        <w:rPr>
          <w:rFonts w:ascii="Times New Roman" w:hAnsi="Times New Roman" w:cs="Times New Roman"/>
          <w:sz w:val="28"/>
          <w:szCs w:val="28"/>
        </w:rPr>
        <w:t xml:space="preserve">  (дата обращения: 07.02.2022). — Режим доступа: для </w:t>
      </w:r>
      <w:proofErr w:type="spellStart"/>
      <w:r w:rsidR="00312504" w:rsidRPr="001240AC">
        <w:rPr>
          <w:rFonts w:ascii="Times New Roman" w:hAnsi="Times New Roman" w:cs="Times New Roman"/>
          <w:sz w:val="28"/>
          <w:szCs w:val="28"/>
        </w:rPr>
        <w:t>авториз</w:t>
      </w:r>
      <w:proofErr w:type="spellEnd"/>
      <w:r w:rsidR="00312504" w:rsidRPr="001240AC">
        <w:rPr>
          <w:rFonts w:ascii="Times New Roman" w:hAnsi="Times New Roman" w:cs="Times New Roman"/>
          <w:sz w:val="28"/>
          <w:szCs w:val="28"/>
        </w:rPr>
        <w:t>. пользователей.</w:t>
      </w:r>
    </w:p>
    <w:p w:rsidR="00312504" w:rsidRPr="001240AC" w:rsidRDefault="009656AF" w:rsidP="00312504">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9</w:t>
      </w:r>
      <w:r w:rsidR="00312504" w:rsidRPr="001240AC">
        <w:rPr>
          <w:rFonts w:ascii="Times New Roman" w:hAnsi="Times New Roman" w:cs="Times New Roman"/>
          <w:sz w:val="28"/>
          <w:szCs w:val="28"/>
        </w:rPr>
        <w:t xml:space="preserve">. </w:t>
      </w:r>
      <w:proofErr w:type="spellStart"/>
      <w:r>
        <w:rPr>
          <w:rFonts w:ascii="Times New Roman" w:hAnsi="Times New Roman" w:cs="Times New Roman"/>
          <w:sz w:val="28"/>
          <w:szCs w:val="28"/>
        </w:rPr>
        <w:t>Шереметова</w:t>
      </w:r>
      <w:proofErr w:type="spellEnd"/>
      <w:r>
        <w:rPr>
          <w:rFonts w:ascii="Times New Roman" w:hAnsi="Times New Roman" w:cs="Times New Roman"/>
          <w:sz w:val="28"/>
          <w:szCs w:val="28"/>
        </w:rPr>
        <w:t>, Т.</w:t>
      </w:r>
      <w:r w:rsidR="00312504" w:rsidRPr="001240AC">
        <w:rPr>
          <w:rFonts w:ascii="Times New Roman" w:hAnsi="Times New Roman" w:cs="Times New Roman"/>
          <w:sz w:val="28"/>
          <w:szCs w:val="28"/>
        </w:rPr>
        <w:t xml:space="preserve">В., Малкова Т. Ю. и др. Эргономика при перемещении пациентов. Сборник манипуляций: учебное пособие для </w:t>
      </w:r>
      <w:proofErr w:type="spellStart"/>
      <w:r w:rsidR="00312504" w:rsidRPr="001240AC">
        <w:rPr>
          <w:rFonts w:ascii="Times New Roman" w:hAnsi="Times New Roman" w:cs="Times New Roman"/>
          <w:sz w:val="28"/>
          <w:szCs w:val="28"/>
        </w:rPr>
        <w:t>спо</w:t>
      </w:r>
      <w:proofErr w:type="spellEnd"/>
      <w:r w:rsidR="00312504" w:rsidRPr="001240AC">
        <w:rPr>
          <w:rFonts w:ascii="Times New Roman" w:hAnsi="Times New Roman" w:cs="Times New Roman"/>
          <w:sz w:val="28"/>
          <w:szCs w:val="28"/>
        </w:rPr>
        <w:t xml:space="preserve"> / Т. В. </w:t>
      </w:r>
      <w:proofErr w:type="spellStart"/>
      <w:r w:rsidR="00312504" w:rsidRPr="001240AC">
        <w:rPr>
          <w:rFonts w:ascii="Times New Roman" w:hAnsi="Times New Roman" w:cs="Times New Roman"/>
          <w:sz w:val="28"/>
          <w:szCs w:val="28"/>
        </w:rPr>
        <w:t>Шереметова</w:t>
      </w:r>
      <w:proofErr w:type="spellEnd"/>
      <w:r w:rsidR="00312504" w:rsidRPr="001240AC">
        <w:rPr>
          <w:rFonts w:ascii="Times New Roman" w:hAnsi="Times New Roman" w:cs="Times New Roman"/>
          <w:sz w:val="28"/>
          <w:szCs w:val="28"/>
        </w:rPr>
        <w:t xml:space="preserve">, Т. Ю. Малкова, В. М. Рыжик, В. М. </w:t>
      </w:r>
      <w:proofErr w:type="spellStart"/>
      <w:r w:rsidR="00312504" w:rsidRPr="001240AC">
        <w:rPr>
          <w:rFonts w:ascii="Times New Roman" w:hAnsi="Times New Roman" w:cs="Times New Roman"/>
          <w:sz w:val="28"/>
          <w:szCs w:val="28"/>
        </w:rPr>
        <w:t>Пилютина</w:t>
      </w:r>
      <w:proofErr w:type="spellEnd"/>
      <w:r w:rsidR="00312504" w:rsidRPr="001240AC">
        <w:rPr>
          <w:rFonts w:ascii="Times New Roman" w:hAnsi="Times New Roman" w:cs="Times New Roman"/>
          <w:sz w:val="28"/>
          <w:szCs w:val="28"/>
        </w:rPr>
        <w:t xml:space="preserve">. — 4-е изд., стер. — Санкт-Петербург: Лань, 2021. — 128 с. — ISBN 978-5-8114-7218-5. — Текст: электронный // Лань: электронно-библиотечная система. — URL: </w:t>
      </w:r>
      <w:hyperlink r:id="rId16" w:history="1">
        <w:r w:rsidR="00312504" w:rsidRPr="001240AC">
          <w:rPr>
            <w:rStyle w:val="af2"/>
            <w:rFonts w:ascii="Times New Roman" w:hAnsi="Times New Roman" w:cs="Times New Roman"/>
            <w:sz w:val="28"/>
            <w:szCs w:val="28"/>
          </w:rPr>
          <w:t>https://e.lanbook.com/book/156392</w:t>
        </w:r>
      </w:hyperlink>
      <w:r w:rsidR="00312504" w:rsidRPr="001240AC">
        <w:rPr>
          <w:rFonts w:ascii="Times New Roman" w:hAnsi="Times New Roman" w:cs="Times New Roman"/>
          <w:sz w:val="28"/>
          <w:szCs w:val="28"/>
        </w:rPr>
        <w:t xml:space="preserve"> (дата обращения: 07.02.2022). — Режим доступа: для </w:t>
      </w:r>
      <w:proofErr w:type="spellStart"/>
      <w:r w:rsidR="00312504" w:rsidRPr="001240AC">
        <w:rPr>
          <w:rFonts w:ascii="Times New Roman" w:hAnsi="Times New Roman" w:cs="Times New Roman"/>
          <w:sz w:val="28"/>
          <w:szCs w:val="28"/>
        </w:rPr>
        <w:t>авториз</w:t>
      </w:r>
      <w:proofErr w:type="spellEnd"/>
      <w:r w:rsidR="00312504" w:rsidRPr="001240AC">
        <w:rPr>
          <w:rFonts w:ascii="Times New Roman" w:hAnsi="Times New Roman" w:cs="Times New Roman"/>
          <w:sz w:val="28"/>
          <w:szCs w:val="28"/>
        </w:rPr>
        <w:t>. пользователей.</w:t>
      </w:r>
    </w:p>
    <w:p w:rsidR="00312504" w:rsidRPr="007F02A0" w:rsidRDefault="00312504" w:rsidP="00312504">
      <w:pPr>
        <w:spacing w:after="0"/>
        <w:ind w:firstLine="709"/>
        <w:jc w:val="both"/>
        <w:rPr>
          <w:rFonts w:ascii="Times New Roman" w:hAnsi="Times New Roman"/>
          <w:color w:val="333333"/>
          <w:sz w:val="24"/>
          <w:szCs w:val="24"/>
          <w:shd w:val="clear" w:color="auto" w:fill="F7F7F7"/>
        </w:rPr>
      </w:pPr>
    </w:p>
    <w:p w:rsidR="00BB5019" w:rsidRDefault="00105EB9" w:rsidP="009656AF">
      <w:pPr>
        <w:spacing w:after="0" w:line="276" w:lineRule="auto"/>
        <w:ind w:firstLine="709"/>
        <w:jc w:val="both"/>
        <w:rPr>
          <w:rFonts w:ascii="Times New Roman" w:hAnsi="Times New Roman" w:cs="Times New Roman"/>
          <w:b/>
          <w:sz w:val="28"/>
          <w:szCs w:val="28"/>
        </w:rPr>
      </w:pPr>
      <w:r w:rsidRPr="00935BBA">
        <w:rPr>
          <w:rFonts w:ascii="Times New Roman" w:hAnsi="Times New Roman" w:cs="Times New Roman"/>
          <w:b/>
          <w:sz w:val="28"/>
          <w:szCs w:val="28"/>
        </w:rPr>
        <w:t>3.2.3 Дополнительная литерату</w:t>
      </w:r>
      <w:r w:rsidR="00D2111C">
        <w:rPr>
          <w:rFonts w:ascii="Times New Roman" w:hAnsi="Times New Roman" w:cs="Times New Roman"/>
          <w:b/>
          <w:sz w:val="28"/>
          <w:szCs w:val="28"/>
        </w:rPr>
        <w:t xml:space="preserve">ра </w:t>
      </w:r>
    </w:p>
    <w:p w:rsidR="00B27B58" w:rsidRPr="009656AF" w:rsidRDefault="00B27B58" w:rsidP="00B27B58">
      <w:pPr>
        <w:pStyle w:val="a6"/>
        <w:numPr>
          <w:ilvl w:val="0"/>
          <w:numId w:val="34"/>
        </w:numPr>
        <w:tabs>
          <w:tab w:val="left" w:pos="1134"/>
        </w:tabs>
        <w:spacing w:line="276" w:lineRule="auto"/>
        <w:ind w:left="0" w:firstLine="709"/>
        <w:jc w:val="both"/>
        <w:rPr>
          <w:sz w:val="28"/>
          <w:szCs w:val="28"/>
        </w:rPr>
      </w:pPr>
      <w:r w:rsidRPr="009656AF">
        <w:rPr>
          <w:sz w:val="28"/>
          <w:szCs w:val="28"/>
        </w:rPr>
        <w:t xml:space="preserve">Алексенко, Е. Ю., Романова Е. Н. и др. Сестринское дело в гериатрии: учебное пособие для </w:t>
      </w:r>
      <w:proofErr w:type="spellStart"/>
      <w:r w:rsidRPr="009656AF">
        <w:rPr>
          <w:sz w:val="28"/>
          <w:szCs w:val="28"/>
        </w:rPr>
        <w:t>спо</w:t>
      </w:r>
      <w:proofErr w:type="spellEnd"/>
      <w:r w:rsidRPr="009656AF">
        <w:rPr>
          <w:sz w:val="28"/>
          <w:szCs w:val="28"/>
        </w:rPr>
        <w:t xml:space="preserve"> / Е. Ю. Алексенко, Е. Н. Романова, Е. И. Морозова [и др.]. — 6-е изд., стер. — Санкт-Петербург</w:t>
      </w:r>
      <w:proofErr w:type="gramStart"/>
      <w:r w:rsidRPr="009656AF">
        <w:rPr>
          <w:sz w:val="28"/>
          <w:szCs w:val="28"/>
        </w:rPr>
        <w:t xml:space="preserve"> :</w:t>
      </w:r>
      <w:proofErr w:type="gramEnd"/>
      <w:r w:rsidRPr="009656AF">
        <w:rPr>
          <w:sz w:val="28"/>
          <w:szCs w:val="28"/>
        </w:rPr>
        <w:t xml:space="preserve"> Лань, 2021. — 332 с. — ISBN 978-5-8114-7182-9. — Текст</w:t>
      </w:r>
      <w:proofErr w:type="gramStart"/>
      <w:r w:rsidRPr="009656AF">
        <w:rPr>
          <w:sz w:val="28"/>
          <w:szCs w:val="28"/>
        </w:rPr>
        <w:t> :</w:t>
      </w:r>
      <w:proofErr w:type="gramEnd"/>
      <w:r w:rsidRPr="009656AF">
        <w:rPr>
          <w:sz w:val="28"/>
          <w:szCs w:val="28"/>
        </w:rPr>
        <w:t xml:space="preserve"> электронный // Лань : электронно-библиотечная система. — URL: </w:t>
      </w:r>
      <w:hyperlink r:id="rId17" w:history="1">
        <w:r w:rsidRPr="009656AF">
          <w:rPr>
            <w:rStyle w:val="af2"/>
            <w:sz w:val="28"/>
            <w:szCs w:val="28"/>
          </w:rPr>
          <w:t>https://e.lanbook.com/book/156363</w:t>
        </w:r>
      </w:hyperlink>
      <w:r w:rsidRPr="009656AF">
        <w:rPr>
          <w:sz w:val="28"/>
          <w:szCs w:val="28"/>
        </w:rPr>
        <w:t xml:space="preserve">  (дата обращения: 07.02.2022). — Режим доступа: для </w:t>
      </w:r>
      <w:proofErr w:type="spellStart"/>
      <w:r w:rsidRPr="009656AF">
        <w:rPr>
          <w:sz w:val="28"/>
          <w:szCs w:val="28"/>
        </w:rPr>
        <w:t>авториз</w:t>
      </w:r>
      <w:proofErr w:type="spellEnd"/>
      <w:r w:rsidRPr="009656AF">
        <w:rPr>
          <w:sz w:val="28"/>
          <w:szCs w:val="28"/>
        </w:rPr>
        <w:t>. пользователей.</w:t>
      </w:r>
    </w:p>
    <w:p w:rsidR="00B27B58" w:rsidRPr="009656AF" w:rsidRDefault="00B27B58" w:rsidP="00B27B58">
      <w:pPr>
        <w:pStyle w:val="a6"/>
        <w:numPr>
          <w:ilvl w:val="0"/>
          <w:numId w:val="34"/>
        </w:numPr>
        <w:tabs>
          <w:tab w:val="left" w:pos="1134"/>
        </w:tabs>
        <w:spacing w:line="276" w:lineRule="auto"/>
        <w:ind w:left="0" w:firstLine="709"/>
        <w:jc w:val="both"/>
        <w:rPr>
          <w:sz w:val="28"/>
          <w:szCs w:val="28"/>
        </w:rPr>
      </w:pPr>
      <w:r w:rsidRPr="009656AF">
        <w:rPr>
          <w:sz w:val="28"/>
          <w:szCs w:val="28"/>
        </w:rPr>
        <w:t xml:space="preserve">Двойников, С. И. Вопросы паллиативной помощи в деятельности специалиста сестринского дела: учебник / Двойников С. И. - Москва: ГЭОТАР-Медиа, 2019. - 336 с. - ISBN 978-5-9704-5181-6. - Текст: электронный // URL: </w:t>
      </w:r>
      <w:hyperlink r:id="rId18" w:history="1">
        <w:r w:rsidRPr="009656AF">
          <w:rPr>
            <w:rStyle w:val="af2"/>
            <w:sz w:val="28"/>
            <w:szCs w:val="28"/>
          </w:rPr>
          <w:t>http://www.medcollegelib.ru/book/ISBN9785970451816.html</w:t>
        </w:r>
      </w:hyperlink>
    </w:p>
    <w:p w:rsidR="00B27B58" w:rsidRPr="009656AF" w:rsidRDefault="00B27B58" w:rsidP="00B27B58">
      <w:pPr>
        <w:pStyle w:val="a6"/>
        <w:numPr>
          <w:ilvl w:val="0"/>
          <w:numId w:val="34"/>
        </w:numPr>
        <w:tabs>
          <w:tab w:val="left" w:pos="1134"/>
        </w:tabs>
        <w:spacing w:line="276" w:lineRule="auto"/>
        <w:ind w:left="0" w:firstLine="709"/>
        <w:jc w:val="both"/>
        <w:rPr>
          <w:sz w:val="28"/>
          <w:szCs w:val="28"/>
        </w:rPr>
      </w:pPr>
      <w:r w:rsidRPr="009656AF">
        <w:rPr>
          <w:sz w:val="28"/>
          <w:szCs w:val="28"/>
        </w:rPr>
        <w:t>Двойников, С. И. Общепрофессиональные аспекты деятельности средних медицинских работников: учеб</w:t>
      </w:r>
      <w:proofErr w:type="gramStart"/>
      <w:r w:rsidRPr="009656AF">
        <w:rPr>
          <w:sz w:val="28"/>
          <w:szCs w:val="28"/>
        </w:rPr>
        <w:t>.</w:t>
      </w:r>
      <w:proofErr w:type="gramEnd"/>
      <w:r w:rsidRPr="009656AF">
        <w:rPr>
          <w:sz w:val="28"/>
          <w:szCs w:val="28"/>
        </w:rPr>
        <w:t xml:space="preserve"> </w:t>
      </w:r>
      <w:proofErr w:type="gramStart"/>
      <w:r w:rsidRPr="009656AF">
        <w:rPr>
          <w:sz w:val="28"/>
          <w:szCs w:val="28"/>
        </w:rPr>
        <w:t>п</w:t>
      </w:r>
      <w:proofErr w:type="gramEnd"/>
      <w:r w:rsidRPr="009656AF">
        <w:rPr>
          <w:sz w:val="28"/>
          <w:szCs w:val="28"/>
        </w:rPr>
        <w:t xml:space="preserve">особие / под ред. С. И. Двойникова. - Москва: ГЭОТАР-Медиа, 2017. - 432 с. - ISBN 978-5-9704-4094-0. - Текст: электронный // URL: http://www.medcollegelib.ru/book/ISBN9785970440940.html (дата обращения: 11.01.2022). - Режим доступа: по подписке </w:t>
      </w:r>
    </w:p>
    <w:p w:rsidR="00B27B58" w:rsidRPr="009656AF" w:rsidRDefault="00B27B58" w:rsidP="00B27B58">
      <w:pPr>
        <w:pStyle w:val="a6"/>
        <w:numPr>
          <w:ilvl w:val="0"/>
          <w:numId w:val="34"/>
        </w:numPr>
        <w:tabs>
          <w:tab w:val="left" w:pos="1134"/>
        </w:tabs>
        <w:spacing w:line="276" w:lineRule="auto"/>
        <w:ind w:left="0" w:firstLine="709"/>
        <w:jc w:val="both"/>
        <w:rPr>
          <w:sz w:val="28"/>
          <w:szCs w:val="28"/>
        </w:rPr>
      </w:pPr>
      <w:r w:rsidRPr="009656AF">
        <w:rPr>
          <w:sz w:val="28"/>
          <w:szCs w:val="28"/>
        </w:rPr>
        <w:t xml:space="preserve">Мухина, С.А. Теоретические основы сестринского дела [Электронный ресурс]: учебник / Мухина С.А. </w:t>
      </w:r>
      <w:proofErr w:type="spellStart"/>
      <w:r w:rsidRPr="009656AF">
        <w:rPr>
          <w:sz w:val="28"/>
          <w:szCs w:val="28"/>
        </w:rPr>
        <w:t>Тарновская</w:t>
      </w:r>
      <w:proofErr w:type="spellEnd"/>
      <w:r w:rsidRPr="009656AF">
        <w:rPr>
          <w:sz w:val="28"/>
          <w:szCs w:val="28"/>
        </w:rPr>
        <w:t xml:space="preserve"> И.И. – Москва: </w:t>
      </w:r>
      <w:proofErr w:type="spellStart"/>
      <w:r w:rsidRPr="009656AF">
        <w:rPr>
          <w:sz w:val="28"/>
          <w:szCs w:val="28"/>
        </w:rPr>
        <w:t>ГЭОТАРМедиа</w:t>
      </w:r>
      <w:proofErr w:type="spellEnd"/>
      <w:r w:rsidRPr="009656AF">
        <w:rPr>
          <w:sz w:val="28"/>
          <w:szCs w:val="28"/>
        </w:rPr>
        <w:t>, 2019, 2020. – 368 с. Доступ из ЭБС «</w:t>
      </w:r>
      <w:proofErr w:type="spellStart"/>
      <w:r w:rsidRPr="009656AF">
        <w:rPr>
          <w:sz w:val="28"/>
          <w:szCs w:val="28"/>
        </w:rPr>
        <w:t>Конс</w:t>
      </w:r>
      <w:proofErr w:type="spellEnd"/>
      <w:r w:rsidRPr="009656AF">
        <w:rPr>
          <w:sz w:val="28"/>
          <w:szCs w:val="28"/>
        </w:rPr>
        <w:t>. студ.»</w:t>
      </w:r>
    </w:p>
    <w:p w:rsidR="00B27B58" w:rsidRPr="009656AF" w:rsidRDefault="00B27B58" w:rsidP="00B27B58">
      <w:pPr>
        <w:pStyle w:val="a6"/>
        <w:numPr>
          <w:ilvl w:val="0"/>
          <w:numId w:val="34"/>
        </w:numPr>
        <w:tabs>
          <w:tab w:val="left" w:pos="1134"/>
        </w:tabs>
        <w:spacing w:line="276" w:lineRule="auto"/>
        <w:ind w:left="0" w:firstLine="709"/>
        <w:jc w:val="both"/>
        <w:rPr>
          <w:sz w:val="28"/>
          <w:szCs w:val="28"/>
        </w:rPr>
      </w:pPr>
      <w:r w:rsidRPr="009656AF">
        <w:rPr>
          <w:sz w:val="28"/>
          <w:szCs w:val="28"/>
        </w:rPr>
        <w:lastRenderedPageBreak/>
        <w:t>Организация сестринской деятельности [Электронный ресурс]</w:t>
      </w:r>
      <w:proofErr w:type="gramStart"/>
      <w:r w:rsidRPr="009656AF">
        <w:rPr>
          <w:sz w:val="28"/>
          <w:szCs w:val="28"/>
        </w:rPr>
        <w:t xml:space="preserve"> :</w:t>
      </w:r>
      <w:proofErr w:type="gramEnd"/>
      <w:r w:rsidRPr="009656AF">
        <w:rPr>
          <w:sz w:val="28"/>
          <w:szCs w:val="28"/>
        </w:rPr>
        <w:t xml:space="preserve"> учебное пособие / Бабаян C.Р. [и др.] – Москва : ГЭОТАР-Медиа, 2019. – 656 с. Доступ из ЭБС «</w:t>
      </w:r>
      <w:proofErr w:type="spellStart"/>
      <w:r w:rsidRPr="009656AF">
        <w:rPr>
          <w:sz w:val="28"/>
          <w:szCs w:val="28"/>
        </w:rPr>
        <w:t>Конс</w:t>
      </w:r>
      <w:proofErr w:type="spellEnd"/>
      <w:r w:rsidRPr="009656AF">
        <w:rPr>
          <w:sz w:val="28"/>
          <w:szCs w:val="28"/>
        </w:rPr>
        <w:t>. студ.»</w:t>
      </w:r>
    </w:p>
    <w:p w:rsidR="00B27B58" w:rsidRPr="009656AF" w:rsidRDefault="00B27B58" w:rsidP="00B27B58">
      <w:pPr>
        <w:pStyle w:val="a6"/>
        <w:numPr>
          <w:ilvl w:val="0"/>
          <w:numId w:val="34"/>
        </w:numPr>
        <w:tabs>
          <w:tab w:val="left" w:pos="1134"/>
        </w:tabs>
        <w:spacing w:line="276" w:lineRule="auto"/>
        <w:ind w:left="0" w:firstLine="709"/>
        <w:jc w:val="both"/>
        <w:rPr>
          <w:sz w:val="28"/>
          <w:szCs w:val="28"/>
        </w:rPr>
      </w:pPr>
      <w:proofErr w:type="spellStart"/>
      <w:r w:rsidRPr="009656AF">
        <w:rPr>
          <w:sz w:val="28"/>
          <w:szCs w:val="28"/>
        </w:rPr>
        <w:t>Повх</w:t>
      </w:r>
      <w:proofErr w:type="spellEnd"/>
      <w:r w:rsidRPr="009656AF">
        <w:rPr>
          <w:sz w:val="28"/>
          <w:szCs w:val="28"/>
        </w:rPr>
        <w:t xml:space="preserve">, Л.А. Сестринский уход в терапии. Сборник задач: учебное пособие / Л. А. </w:t>
      </w:r>
      <w:proofErr w:type="spellStart"/>
      <w:r w:rsidRPr="009656AF">
        <w:rPr>
          <w:sz w:val="28"/>
          <w:szCs w:val="28"/>
        </w:rPr>
        <w:t>Повх</w:t>
      </w:r>
      <w:proofErr w:type="spellEnd"/>
      <w:r w:rsidRPr="009656AF">
        <w:rPr>
          <w:sz w:val="28"/>
          <w:szCs w:val="28"/>
        </w:rPr>
        <w:t xml:space="preserve">, Т. Ю. </w:t>
      </w:r>
      <w:proofErr w:type="spellStart"/>
      <w:r w:rsidRPr="009656AF">
        <w:rPr>
          <w:sz w:val="28"/>
          <w:szCs w:val="28"/>
        </w:rPr>
        <w:t>Заречнева</w:t>
      </w:r>
      <w:proofErr w:type="spellEnd"/>
      <w:r w:rsidRPr="009656AF">
        <w:rPr>
          <w:sz w:val="28"/>
          <w:szCs w:val="28"/>
        </w:rPr>
        <w:t>. — 3-е изд., стер. — Санкт-Петербург</w:t>
      </w:r>
      <w:proofErr w:type="gramStart"/>
      <w:r w:rsidRPr="009656AF">
        <w:rPr>
          <w:sz w:val="28"/>
          <w:szCs w:val="28"/>
        </w:rPr>
        <w:t xml:space="preserve"> :</w:t>
      </w:r>
      <w:proofErr w:type="gramEnd"/>
      <w:r w:rsidRPr="009656AF">
        <w:rPr>
          <w:sz w:val="28"/>
          <w:szCs w:val="28"/>
        </w:rPr>
        <w:t xml:space="preserve"> Лань, 2020. — 116 с. — ISBN 978-5-8114-5660-4. — Текст</w:t>
      </w:r>
      <w:proofErr w:type="gramStart"/>
      <w:r w:rsidRPr="009656AF">
        <w:rPr>
          <w:sz w:val="28"/>
          <w:szCs w:val="28"/>
        </w:rPr>
        <w:t> :</w:t>
      </w:r>
      <w:proofErr w:type="gramEnd"/>
      <w:r w:rsidRPr="009656AF">
        <w:rPr>
          <w:sz w:val="28"/>
          <w:szCs w:val="28"/>
        </w:rPr>
        <w:t xml:space="preserve"> электронный // Лань: электронно-библиотечная система. — URL: </w:t>
      </w:r>
      <w:hyperlink r:id="rId19" w:history="1">
        <w:r w:rsidRPr="009656AF">
          <w:rPr>
            <w:rStyle w:val="af2"/>
            <w:sz w:val="28"/>
            <w:szCs w:val="28"/>
          </w:rPr>
          <w:t>https://e.lanbook.com/book/143711</w:t>
        </w:r>
      </w:hyperlink>
      <w:r w:rsidRPr="009656AF">
        <w:rPr>
          <w:sz w:val="28"/>
          <w:szCs w:val="28"/>
        </w:rPr>
        <w:t xml:space="preserve">  (дата обращения: 07.02.2022). — Режим доступа: для </w:t>
      </w:r>
      <w:proofErr w:type="spellStart"/>
      <w:r w:rsidRPr="009656AF">
        <w:rPr>
          <w:sz w:val="28"/>
          <w:szCs w:val="28"/>
        </w:rPr>
        <w:t>авториз</w:t>
      </w:r>
      <w:proofErr w:type="spellEnd"/>
      <w:r w:rsidRPr="009656AF">
        <w:rPr>
          <w:sz w:val="28"/>
          <w:szCs w:val="28"/>
        </w:rPr>
        <w:t>. пользователей.</w:t>
      </w:r>
    </w:p>
    <w:p w:rsidR="00B27B58" w:rsidRPr="009656AF" w:rsidRDefault="00B27B58" w:rsidP="00B27B58">
      <w:pPr>
        <w:pStyle w:val="a6"/>
        <w:numPr>
          <w:ilvl w:val="0"/>
          <w:numId w:val="34"/>
        </w:numPr>
        <w:tabs>
          <w:tab w:val="left" w:pos="1134"/>
        </w:tabs>
        <w:spacing w:line="276" w:lineRule="auto"/>
        <w:ind w:left="0" w:firstLine="709"/>
        <w:jc w:val="both"/>
        <w:rPr>
          <w:sz w:val="28"/>
          <w:szCs w:val="28"/>
        </w:rPr>
      </w:pPr>
      <w:proofErr w:type="spellStart"/>
      <w:r w:rsidRPr="009656AF">
        <w:rPr>
          <w:sz w:val="28"/>
          <w:szCs w:val="28"/>
        </w:rPr>
        <w:t>Трилешинская</w:t>
      </w:r>
      <w:proofErr w:type="spellEnd"/>
      <w:r w:rsidRPr="009656AF">
        <w:rPr>
          <w:sz w:val="28"/>
          <w:szCs w:val="28"/>
        </w:rPr>
        <w:t xml:space="preserve">, Т.А., Ткаченко Е.А. и др. Сестринский уход за пациентами терапевтического профиля: учебное пособие для </w:t>
      </w:r>
      <w:proofErr w:type="spellStart"/>
      <w:r w:rsidRPr="009656AF">
        <w:rPr>
          <w:sz w:val="28"/>
          <w:szCs w:val="28"/>
        </w:rPr>
        <w:t>спо</w:t>
      </w:r>
      <w:proofErr w:type="spellEnd"/>
      <w:r w:rsidRPr="009656AF">
        <w:rPr>
          <w:sz w:val="28"/>
          <w:szCs w:val="28"/>
        </w:rPr>
        <w:t xml:space="preserve"> / Т. А. </w:t>
      </w:r>
      <w:proofErr w:type="spellStart"/>
      <w:r w:rsidRPr="009656AF">
        <w:rPr>
          <w:sz w:val="28"/>
          <w:szCs w:val="28"/>
        </w:rPr>
        <w:t>Трилешинская</w:t>
      </w:r>
      <w:proofErr w:type="spellEnd"/>
      <w:r w:rsidRPr="009656AF">
        <w:rPr>
          <w:sz w:val="28"/>
          <w:szCs w:val="28"/>
        </w:rPr>
        <w:t>, Е. А. Ткаченко, И. Ю. Костина, Г. В. Алексеева. — 4-е изд., стер. — Санкт-Петербург</w:t>
      </w:r>
      <w:proofErr w:type="gramStart"/>
      <w:r w:rsidRPr="009656AF">
        <w:rPr>
          <w:sz w:val="28"/>
          <w:szCs w:val="28"/>
        </w:rPr>
        <w:t xml:space="preserve"> :</w:t>
      </w:r>
      <w:proofErr w:type="gramEnd"/>
      <w:r w:rsidRPr="009656AF">
        <w:rPr>
          <w:sz w:val="28"/>
          <w:szCs w:val="28"/>
        </w:rPr>
        <w:t xml:space="preserve"> Лань, 2021. — 56 с. — ISBN 978-5-8114-6690-0. — Текст</w:t>
      </w:r>
      <w:proofErr w:type="gramStart"/>
      <w:r w:rsidRPr="009656AF">
        <w:rPr>
          <w:sz w:val="28"/>
          <w:szCs w:val="28"/>
        </w:rPr>
        <w:t> :</w:t>
      </w:r>
      <w:proofErr w:type="gramEnd"/>
      <w:r w:rsidRPr="009656AF">
        <w:rPr>
          <w:sz w:val="28"/>
          <w:szCs w:val="28"/>
        </w:rPr>
        <w:t xml:space="preserve"> электронный // Лань : электронно-библиотечная система. — URL: </w:t>
      </w:r>
      <w:hyperlink r:id="rId20" w:history="1">
        <w:r w:rsidRPr="009656AF">
          <w:rPr>
            <w:rStyle w:val="af2"/>
            <w:sz w:val="28"/>
            <w:szCs w:val="28"/>
          </w:rPr>
          <w:t>https://e.lanbook.com/book/151670</w:t>
        </w:r>
      </w:hyperlink>
      <w:r w:rsidRPr="009656AF">
        <w:rPr>
          <w:sz w:val="28"/>
          <w:szCs w:val="28"/>
        </w:rPr>
        <w:t xml:space="preserve">  (дата обращения: 07.02.2022). — Режим доступа: для </w:t>
      </w:r>
      <w:proofErr w:type="spellStart"/>
      <w:r w:rsidRPr="009656AF">
        <w:rPr>
          <w:sz w:val="28"/>
          <w:szCs w:val="28"/>
        </w:rPr>
        <w:t>авториз</w:t>
      </w:r>
      <w:proofErr w:type="spellEnd"/>
      <w:r w:rsidRPr="009656AF">
        <w:rPr>
          <w:sz w:val="28"/>
          <w:szCs w:val="28"/>
        </w:rPr>
        <w:t>. пользователей.</w:t>
      </w:r>
    </w:p>
    <w:p w:rsidR="009656AF" w:rsidRPr="00B27B58" w:rsidRDefault="00B27B58" w:rsidP="009656AF">
      <w:pPr>
        <w:spacing w:after="0"/>
        <w:ind w:firstLine="709"/>
        <w:jc w:val="both"/>
        <w:rPr>
          <w:rFonts w:ascii="Times New Roman" w:hAnsi="Times New Roman" w:cs="Times New Roman"/>
          <w:sz w:val="28"/>
          <w:szCs w:val="28"/>
        </w:rPr>
      </w:pPr>
      <w:r>
        <w:rPr>
          <w:rFonts w:ascii="Times New Roman" w:hAnsi="Times New Roman" w:cs="Times New Roman"/>
          <w:sz w:val="28"/>
          <w:szCs w:val="28"/>
        </w:rPr>
        <w:t>8</w:t>
      </w:r>
      <w:r w:rsidR="009656AF" w:rsidRPr="00B27B58">
        <w:rPr>
          <w:rFonts w:ascii="Times New Roman" w:hAnsi="Times New Roman" w:cs="Times New Roman"/>
          <w:sz w:val="28"/>
          <w:szCs w:val="28"/>
        </w:rPr>
        <w:t xml:space="preserve">. ГОСТ </w:t>
      </w:r>
      <w:proofErr w:type="gramStart"/>
      <w:r w:rsidR="009656AF" w:rsidRPr="00B27B58">
        <w:rPr>
          <w:rFonts w:ascii="Times New Roman" w:hAnsi="Times New Roman" w:cs="Times New Roman"/>
          <w:sz w:val="28"/>
          <w:szCs w:val="28"/>
        </w:rPr>
        <w:t>Р</w:t>
      </w:r>
      <w:proofErr w:type="gramEnd"/>
      <w:r w:rsidR="009656AF" w:rsidRPr="00B27B58">
        <w:rPr>
          <w:rFonts w:ascii="Times New Roman" w:hAnsi="Times New Roman" w:cs="Times New Roman"/>
          <w:sz w:val="28"/>
          <w:szCs w:val="28"/>
        </w:rPr>
        <w:t xml:space="preserve"> 52623.1–2008 Технологии выполнения простых медицинских услуг функционального обследования. – </w:t>
      </w:r>
      <w:proofErr w:type="spellStart"/>
      <w:r w:rsidR="009656AF" w:rsidRPr="00B27B58">
        <w:rPr>
          <w:rFonts w:ascii="Times New Roman" w:hAnsi="Times New Roman" w:cs="Times New Roman"/>
          <w:sz w:val="28"/>
          <w:szCs w:val="28"/>
        </w:rPr>
        <w:t>Введ</w:t>
      </w:r>
      <w:proofErr w:type="spellEnd"/>
      <w:r w:rsidR="009656AF" w:rsidRPr="00B27B58">
        <w:rPr>
          <w:rFonts w:ascii="Times New Roman" w:hAnsi="Times New Roman" w:cs="Times New Roman"/>
          <w:sz w:val="28"/>
          <w:szCs w:val="28"/>
        </w:rPr>
        <w:t>. 01.09.2009 – Москва</w:t>
      </w:r>
      <w:proofErr w:type="gramStart"/>
      <w:r w:rsidR="009656AF" w:rsidRPr="00B27B58">
        <w:rPr>
          <w:rFonts w:ascii="Times New Roman" w:hAnsi="Times New Roman" w:cs="Times New Roman"/>
          <w:sz w:val="28"/>
          <w:szCs w:val="28"/>
        </w:rPr>
        <w:t xml:space="preserve"> :</w:t>
      </w:r>
      <w:proofErr w:type="gramEnd"/>
      <w:r w:rsidR="009656AF" w:rsidRPr="00B27B58">
        <w:rPr>
          <w:rFonts w:ascii="Times New Roman" w:hAnsi="Times New Roman" w:cs="Times New Roman"/>
          <w:sz w:val="28"/>
          <w:szCs w:val="28"/>
        </w:rPr>
        <w:t xml:space="preserve"> </w:t>
      </w:r>
      <w:proofErr w:type="spellStart"/>
      <w:r w:rsidR="009656AF" w:rsidRPr="00B27B58">
        <w:rPr>
          <w:rFonts w:ascii="Times New Roman" w:hAnsi="Times New Roman" w:cs="Times New Roman"/>
          <w:sz w:val="28"/>
          <w:szCs w:val="28"/>
        </w:rPr>
        <w:t>Стандартинформ</w:t>
      </w:r>
      <w:proofErr w:type="spellEnd"/>
      <w:r w:rsidR="009656AF" w:rsidRPr="00B27B58">
        <w:rPr>
          <w:rFonts w:ascii="Times New Roman" w:hAnsi="Times New Roman" w:cs="Times New Roman"/>
          <w:sz w:val="28"/>
          <w:szCs w:val="28"/>
        </w:rPr>
        <w:t xml:space="preserve">, 2009. – 35 с. </w:t>
      </w:r>
    </w:p>
    <w:p w:rsidR="009656AF" w:rsidRPr="00B27B58" w:rsidRDefault="00B27B58" w:rsidP="009656AF">
      <w:pPr>
        <w:spacing w:after="0"/>
        <w:ind w:firstLine="709"/>
        <w:jc w:val="both"/>
        <w:rPr>
          <w:rFonts w:ascii="Times New Roman" w:hAnsi="Times New Roman" w:cs="Times New Roman"/>
          <w:sz w:val="28"/>
          <w:szCs w:val="28"/>
        </w:rPr>
      </w:pPr>
      <w:r>
        <w:rPr>
          <w:rFonts w:ascii="Times New Roman" w:hAnsi="Times New Roman" w:cs="Times New Roman"/>
          <w:sz w:val="28"/>
          <w:szCs w:val="28"/>
        </w:rPr>
        <w:t>9</w:t>
      </w:r>
      <w:r w:rsidR="009656AF" w:rsidRPr="00B27B58">
        <w:rPr>
          <w:rFonts w:ascii="Times New Roman" w:hAnsi="Times New Roman" w:cs="Times New Roman"/>
          <w:sz w:val="28"/>
          <w:szCs w:val="28"/>
        </w:rPr>
        <w:t xml:space="preserve">. ГОСТ </w:t>
      </w:r>
      <w:proofErr w:type="gramStart"/>
      <w:r w:rsidR="009656AF" w:rsidRPr="00B27B58">
        <w:rPr>
          <w:rFonts w:ascii="Times New Roman" w:hAnsi="Times New Roman" w:cs="Times New Roman"/>
          <w:sz w:val="28"/>
          <w:szCs w:val="28"/>
        </w:rPr>
        <w:t>Р</w:t>
      </w:r>
      <w:proofErr w:type="gramEnd"/>
      <w:r w:rsidR="009656AF" w:rsidRPr="00B27B58">
        <w:rPr>
          <w:rFonts w:ascii="Times New Roman" w:hAnsi="Times New Roman" w:cs="Times New Roman"/>
          <w:sz w:val="28"/>
          <w:szCs w:val="28"/>
        </w:rPr>
        <w:t xml:space="preserve"> 52623.3 – 2015. Технологии выполнения простых медицинских услуг. Манипуляции сестринского ухода. – </w:t>
      </w:r>
      <w:proofErr w:type="spellStart"/>
      <w:r w:rsidR="009656AF" w:rsidRPr="00B27B58">
        <w:rPr>
          <w:rFonts w:ascii="Times New Roman" w:hAnsi="Times New Roman" w:cs="Times New Roman"/>
          <w:sz w:val="28"/>
          <w:szCs w:val="28"/>
        </w:rPr>
        <w:t>Введ</w:t>
      </w:r>
      <w:proofErr w:type="spellEnd"/>
      <w:r w:rsidR="009656AF" w:rsidRPr="00B27B58">
        <w:rPr>
          <w:rFonts w:ascii="Times New Roman" w:hAnsi="Times New Roman" w:cs="Times New Roman"/>
          <w:sz w:val="28"/>
          <w:szCs w:val="28"/>
        </w:rPr>
        <w:t>. 31.03.2015 – Москва</w:t>
      </w:r>
      <w:proofErr w:type="gramStart"/>
      <w:r w:rsidR="009656AF" w:rsidRPr="00B27B58">
        <w:rPr>
          <w:rFonts w:ascii="Times New Roman" w:hAnsi="Times New Roman" w:cs="Times New Roman"/>
          <w:sz w:val="28"/>
          <w:szCs w:val="28"/>
        </w:rPr>
        <w:t xml:space="preserve"> :</w:t>
      </w:r>
      <w:proofErr w:type="gramEnd"/>
      <w:r w:rsidR="009656AF" w:rsidRPr="00B27B58">
        <w:rPr>
          <w:rFonts w:ascii="Times New Roman" w:hAnsi="Times New Roman" w:cs="Times New Roman"/>
          <w:sz w:val="28"/>
          <w:szCs w:val="28"/>
        </w:rPr>
        <w:t xml:space="preserve"> </w:t>
      </w:r>
      <w:proofErr w:type="spellStart"/>
      <w:r w:rsidR="009656AF" w:rsidRPr="00B27B58">
        <w:rPr>
          <w:rFonts w:ascii="Times New Roman" w:hAnsi="Times New Roman" w:cs="Times New Roman"/>
          <w:sz w:val="28"/>
          <w:szCs w:val="28"/>
        </w:rPr>
        <w:t>Стандартинформ</w:t>
      </w:r>
      <w:proofErr w:type="spellEnd"/>
      <w:r w:rsidR="009656AF" w:rsidRPr="00B27B58">
        <w:rPr>
          <w:rFonts w:ascii="Times New Roman" w:hAnsi="Times New Roman" w:cs="Times New Roman"/>
          <w:sz w:val="28"/>
          <w:szCs w:val="28"/>
        </w:rPr>
        <w:t xml:space="preserve">, 2015. – 220 с. </w:t>
      </w:r>
    </w:p>
    <w:p w:rsidR="009656AF" w:rsidRPr="00B27B58" w:rsidRDefault="00B27B58" w:rsidP="009656AF">
      <w:pPr>
        <w:spacing w:after="0"/>
        <w:ind w:firstLine="709"/>
        <w:jc w:val="both"/>
        <w:rPr>
          <w:rFonts w:ascii="Times New Roman" w:hAnsi="Times New Roman" w:cs="Times New Roman"/>
          <w:sz w:val="28"/>
          <w:szCs w:val="28"/>
        </w:rPr>
      </w:pPr>
      <w:r>
        <w:rPr>
          <w:rFonts w:ascii="Times New Roman" w:hAnsi="Times New Roman" w:cs="Times New Roman"/>
          <w:sz w:val="28"/>
          <w:szCs w:val="28"/>
        </w:rPr>
        <w:t>10</w:t>
      </w:r>
      <w:r w:rsidR="009656AF" w:rsidRPr="00B27B58">
        <w:rPr>
          <w:rFonts w:ascii="Times New Roman" w:hAnsi="Times New Roman" w:cs="Times New Roman"/>
          <w:sz w:val="28"/>
          <w:szCs w:val="28"/>
        </w:rPr>
        <w:t xml:space="preserve">. ГОСТ </w:t>
      </w:r>
      <w:proofErr w:type="gramStart"/>
      <w:r w:rsidR="009656AF" w:rsidRPr="00B27B58">
        <w:rPr>
          <w:rFonts w:ascii="Times New Roman" w:hAnsi="Times New Roman" w:cs="Times New Roman"/>
          <w:sz w:val="28"/>
          <w:szCs w:val="28"/>
        </w:rPr>
        <w:t>Р</w:t>
      </w:r>
      <w:proofErr w:type="gramEnd"/>
      <w:r w:rsidR="009656AF" w:rsidRPr="00B27B58">
        <w:rPr>
          <w:rFonts w:ascii="Times New Roman" w:hAnsi="Times New Roman" w:cs="Times New Roman"/>
          <w:sz w:val="28"/>
          <w:szCs w:val="28"/>
        </w:rPr>
        <w:t xml:space="preserve"> 52623.4 – 2015. Технологии выполнения простых медицинских услуг инвазивных вмешательств. – </w:t>
      </w:r>
      <w:proofErr w:type="spellStart"/>
      <w:r w:rsidR="009656AF" w:rsidRPr="00B27B58">
        <w:rPr>
          <w:rFonts w:ascii="Times New Roman" w:hAnsi="Times New Roman" w:cs="Times New Roman"/>
          <w:sz w:val="28"/>
          <w:szCs w:val="28"/>
        </w:rPr>
        <w:t>Введ</w:t>
      </w:r>
      <w:proofErr w:type="spellEnd"/>
      <w:r w:rsidR="009656AF" w:rsidRPr="00B27B58">
        <w:rPr>
          <w:rFonts w:ascii="Times New Roman" w:hAnsi="Times New Roman" w:cs="Times New Roman"/>
          <w:sz w:val="28"/>
          <w:szCs w:val="28"/>
        </w:rPr>
        <w:t>. 31.03.2015 – Москва</w:t>
      </w:r>
      <w:proofErr w:type="gramStart"/>
      <w:r w:rsidR="009656AF" w:rsidRPr="00B27B58">
        <w:rPr>
          <w:rFonts w:ascii="Times New Roman" w:hAnsi="Times New Roman" w:cs="Times New Roman"/>
          <w:sz w:val="28"/>
          <w:szCs w:val="28"/>
        </w:rPr>
        <w:t xml:space="preserve"> :</w:t>
      </w:r>
      <w:proofErr w:type="gramEnd"/>
      <w:r w:rsidR="009656AF" w:rsidRPr="00B27B58">
        <w:rPr>
          <w:rFonts w:ascii="Times New Roman" w:hAnsi="Times New Roman" w:cs="Times New Roman"/>
          <w:sz w:val="28"/>
          <w:szCs w:val="28"/>
        </w:rPr>
        <w:t xml:space="preserve"> </w:t>
      </w:r>
      <w:proofErr w:type="spellStart"/>
      <w:r w:rsidR="009656AF" w:rsidRPr="00B27B58">
        <w:rPr>
          <w:rFonts w:ascii="Times New Roman" w:hAnsi="Times New Roman" w:cs="Times New Roman"/>
          <w:sz w:val="28"/>
          <w:szCs w:val="28"/>
        </w:rPr>
        <w:t>Стандартинформ</w:t>
      </w:r>
      <w:proofErr w:type="spellEnd"/>
      <w:r w:rsidR="009656AF" w:rsidRPr="00B27B58">
        <w:rPr>
          <w:rFonts w:ascii="Times New Roman" w:hAnsi="Times New Roman" w:cs="Times New Roman"/>
          <w:sz w:val="28"/>
          <w:szCs w:val="28"/>
        </w:rPr>
        <w:t xml:space="preserve">, 2015. – 88 с. </w:t>
      </w:r>
    </w:p>
    <w:p w:rsidR="009656AF" w:rsidRPr="00B27B58" w:rsidRDefault="00B27B58" w:rsidP="009656AF">
      <w:pPr>
        <w:spacing w:after="0"/>
        <w:ind w:firstLine="709"/>
        <w:jc w:val="both"/>
        <w:rPr>
          <w:rFonts w:ascii="Times New Roman" w:hAnsi="Times New Roman" w:cs="Times New Roman"/>
          <w:sz w:val="28"/>
          <w:szCs w:val="28"/>
        </w:rPr>
      </w:pPr>
      <w:r>
        <w:rPr>
          <w:rFonts w:ascii="Times New Roman" w:hAnsi="Times New Roman" w:cs="Times New Roman"/>
          <w:sz w:val="28"/>
          <w:szCs w:val="28"/>
        </w:rPr>
        <w:t>11</w:t>
      </w:r>
      <w:r w:rsidR="009656AF" w:rsidRPr="00B27B58">
        <w:rPr>
          <w:rFonts w:ascii="Times New Roman" w:hAnsi="Times New Roman" w:cs="Times New Roman"/>
          <w:sz w:val="28"/>
          <w:szCs w:val="28"/>
        </w:rPr>
        <w:t xml:space="preserve">. ГОСТ </w:t>
      </w:r>
      <w:proofErr w:type="gramStart"/>
      <w:r w:rsidR="009656AF" w:rsidRPr="00B27B58">
        <w:rPr>
          <w:rFonts w:ascii="Times New Roman" w:hAnsi="Times New Roman" w:cs="Times New Roman"/>
          <w:sz w:val="28"/>
          <w:szCs w:val="28"/>
        </w:rPr>
        <w:t>Р</w:t>
      </w:r>
      <w:proofErr w:type="gramEnd"/>
      <w:r w:rsidR="009656AF" w:rsidRPr="00B27B58">
        <w:rPr>
          <w:rFonts w:ascii="Times New Roman" w:hAnsi="Times New Roman" w:cs="Times New Roman"/>
          <w:sz w:val="28"/>
          <w:szCs w:val="28"/>
        </w:rPr>
        <w:t xml:space="preserve"> 56819–2015 Надлежащая медицинская практика. Инфологическая модель. «Профилактика пролежней». – </w:t>
      </w:r>
      <w:proofErr w:type="spellStart"/>
      <w:r w:rsidR="009656AF" w:rsidRPr="00B27B58">
        <w:rPr>
          <w:rFonts w:ascii="Times New Roman" w:hAnsi="Times New Roman" w:cs="Times New Roman"/>
          <w:sz w:val="28"/>
          <w:szCs w:val="28"/>
        </w:rPr>
        <w:t>Введ</w:t>
      </w:r>
      <w:proofErr w:type="spellEnd"/>
      <w:r w:rsidR="009656AF" w:rsidRPr="00B27B58">
        <w:rPr>
          <w:rFonts w:ascii="Times New Roman" w:hAnsi="Times New Roman" w:cs="Times New Roman"/>
          <w:sz w:val="28"/>
          <w:szCs w:val="28"/>
        </w:rPr>
        <w:t xml:space="preserve">. 30.11.2015 – Москва: </w:t>
      </w:r>
      <w:proofErr w:type="spellStart"/>
      <w:r w:rsidR="009656AF" w:rsidRPr="00B27B58">
        <w:rPr>
          <w:rFonts w:ascii="Times New Roman" w:hAnsi="Times New Roman" w:cs="Times New Roman"/>
          <w:sz w:val="28"/>
          <w:szCs w:val="28"/>
        </w:rPr>
        <w:t>Стандартинформ</w:t>
      </w:r>
      <w:proofErr w:type="spellEnd"/>
      <w:r w:rsidR="009656AF" w:rsidRPr="00B27B58">
        <w:rPr>
          <w:rFonts w:ascii="Times New Roman" w:hAnsi="Times New Roman" w:cs="Times New Roman"/>
          <w:sz w:val="28"/>
          <w:szCs w:val="28"/>
        </w:rPr>
        <w:t xml:space="preserve">, 2015. – 48 с. </w:t>
      </w:r>
    </w:p>
    <w:p w:rsidR="009656AF" w:rsidRPr="00B27B58" w:rsidRDefault="00B27B58" w:rsidP="009656AF">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12</w:t>
      </w:r>
      <w:r w:rsidR="009656AF" w:rsidRPr="00B27B58">
        <w:rPr>
          <w:rFonts w:ascii="Times New Roman" w:hAnsi="Times New Roman" w:cs="Times New Roman"/>
          <w:sz w:val="28"/>
          <w:szCs w:val="28"/>
        </w:rPr>
        <w:t>. Приказ Минздрава РФ от 17 апреля 2002 г. N 123 "Об утверждении отраслевого стандарта "Протокол ведения больных. Пролежни"</w:t>
      </w:r>
    </w:p>
    <w:p w:rsidR="009656AF" w:rsidRPr="00B27B58" w:rsidRDefault="00B27B58" w:rsidP="009656AF">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13</w:t>
      </w:r>
      <w:r w:rsidR="009656AF" w:rsidRPr="00B27B58">
        <w:rPr>
          <w:rFonts w:ascii="Times New Roman" w:hAnsi="Times New Roman" w:cs="Times New Roman"/>
          <w:sz w:val="28"/>
          <w:szCs w:val="28"/>
        </w:rPr>
        <w:t>.</w:t>
      </w:r>
      <w:r>
        <w:rPr>
          <w:rFonts w:ascii="Times New Roman" w:hAnsi="Times New Roman" w:cs="Times New Roman"/>
          <w:sz w:val="28"/>
          <w:szCs w:val="28"/>
        </w:rPr>
        <w:t xml:space="preserve"> </w:t>
      </w:r>
      <w:r w:rsidR="009656AF" w:rsidRPr="00B27B58">
        <w:rPr>
          <w:rFonts w:ascii="Times New Roman" w:hAnsi="Times New Roman" w:cs="Times New Roman"/>
          <w:sz w:val="28"/>
          <w:szCs w:val="28"/>
        </w:rPr>
        <w:t xml:space="preserve">Консультант студента [Электронный ресурс]: ЭБС. – М.: ООО Доступ «ИПУЗ». - </w:t>
      </w:r>
      <w:r w:rsidR="009656AF" w:rsidRPr="00B27B58">
        <w:rPr>
          <w:rFonts w:ascii="Times New Roman" w:hAnsi="Times New Roman" w:cs="Times New Roman"/>
          <w:sz w:val="28"/>
          <w:szCs w:val="28"/>
          <w:lang w:val="en-US"/>
        </w:rPr>
        <w:t>URL</w:t>
      </w:r>
      <w:r w:rsidR="009656AF" w:rsidRPr="00B27B58">
        <w:rPr>
          <w:rFonts w:ascii="Times New Roman" w:hAnsi="Times New Roman" w:cs="Times New Roman"/>
          <w:sz w:val="28"/>
          <w:szCs w:val="28"/>
        </w:rPr>
        <w:t xml:space="preserve">: </w:t>
      </w:r>
      <w:hyperlink r:id="rId21" w:history="1">
        <w:r w:rsidR="009656AF" w:rsidRPr="00B27B58">
          <w:rPr>
            <w:rStyle w:val="af2"/>
            <w:rFonts w:ascii="Times New Roman" w:hAnsi="Times New Roman" w:cs="Times New Roman"/>
            <w:sz w:val="28"/>
            <w:szCs w:val="28"/>
          </w:rPr>
          <w:t>http://www.studmedlib.ru</w:t>
        </w:r>
      </w:hyperlink>
    </w:p>
    <w:p w:rsidR="009656AF" w:rsidRPr="00B27B58" w:rsidRDefault="00B27B58" w:rsidP="009656AF">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14</w:t>
      </w:r>
      <w:r w:rsidR="009656AF" w:rsidRPr="00B27B58">
        <w:rPr>
          <w:rFonts w:ascii="Times New Roman" w:hAnsi="Times New Roman" w:cs="Times New Roman"/>
          <w:sz w:val="28"/>
          <w:szCs w:val="28"/>
        </w:rPr>
        <w:t xml:space="preserve">. Med-Edu.ru [Электронный ресурс]: медицинский </w:t>
      </w:r>
      <w:proofErr w:type="spellStart"/>
      <w:r w:rsidR="009656AF" w:rsidRPr="00B27B58">
        <w:rPr>
          <w:rFonts w:ascii="Times New Roman" w:hAnsi="Times New Roman" w:cs="Times New Roman"/>
          <w:sz w:val="28"/>
          <w:szCs w:val="28"/>
        </w:rPr>
        <w:t>видеопортал</w:t>
      </w:r>
      <w:proofErr w:type="spellEnd"/>
      <w:r w:rsidR="009656AF" w:rsidRPr="00B27B58">
        <w:rPr>
          <w:rFonts w:ascii="Times New Roman" w:hAnsi="Times New Roman" w:cs="Times New Roman"/>
          <w:sz w:val="28"/>
          <w:szCs w:val="28"/>
        </w:rPr>
        <w:t xml:space="preserve">. - </w:t>
      </w:r>
      <w:r w:rsidR="009656AF" w:rsidRPr="00B27B58">
        <w:rPr>
          <w:rFonts w:ascii="Times New Roman" w:hAnsi="Times New Roman" w:cs="Times New Roman"/>
          <w:sz w:val="28"/>
          <w:szCs w:val="28"/>
          <w:lang w:val="en-US"/>
        </w:rPr>
        <w:t>URL</w:t>
      </w:r>
      <w:r w:rsidR="009656AF" w:rsidRPr="00B27B58">
        <w:rPr>
          <w:rFonts w:ascii="Times New Roman" w:hAnsi="Times New Roman" w:cs="Times New Roman"/>
          <w:sz w:val="28"/>
          <w:szCs w:val="28"/>
        </w:rPr>
        <w:t xml:space="preserve">: </w:t>
      </w:r>
      <w:hyperlink r:id="rId22" w:history="1">
        <w:r w:rsidR="009656AF" w:rsidRPr="00B27B58">
          <w:rPr>
            <w:rStyle w:val="af2"/>
            <w:rFonts w:ascii="Times New Roman" w:hAnsi="Times New Roman" w:cs="Times New Roman"/>
            <w:sz w:val="28"/>
            <w:szCs w:val="28"/>
          </w:rPr>
          <w:t>http://www.med-edu.ru/</w:t>
        </w:r>
      </w:hyperlink>
    </w:p>
    <w:p w:rsidR="009656AF" w:rsidRPr="00B27B58" w:rsidRDefault="00B27B58" w:rsidP="009656AF">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15</w:t>
      </w:r>
      <w:r w:rsidR="009656AF" w:rsidRPr="00B27B58">
        <w:rPr>
          <w:rFonts w:ascii="Times New Roman" w:hAnsi="Times New Roman" w:cs="Times New Roman"/>
          <w:sz w:val="28"/>
          <w:szCs w:val="28"/>
        </w:rPr>
        <w:t xml:space="preserve">. Рубрикатор клинических рекомендаций Минздрава России Открытый [Электронный ресурс]. - </w:t>
      </w:r>
      <w:r w:rsidR="009656AF" w:rsidRPr="00B27B58">
        <w:rPr>
          <w:rFonts w:ascii="Times New Roman" w:hAnsi="Times New Roman" w:cs="Times New Roman"/>
          <w:sz w:val="28"/>
          <w:szCs w:val="28"/>
          <w:lang w:val="en-US"/>
        </w:rPr>
        <w:t>URL</w:t>
      </w:r>
      <w:r w:rsidR="009656AF" w:rsidRPr="00B27B58">
        <w:rPr>
          <w:rFonts w:ascii="Times New Roman" w:hAnsi="Times New Roman" w:cs="Times New Roman"/>
          <w:sz w:val="28"/>
          <w:szCs w:val="28"/>
        </w:rPr>
        <w:t xml:space="preserve">: </w:t>
      </w:r>
      <w:hyperlink r:id="rId23" w:history="1">
        <w:r w:rsidR="009656AF" w:rsidRPr="00B27B58">
          <w:rPr>
            <w:rStyle w:val="af2"/>
            <w:rFonts w:ascii="Times New Roman" w:hAnsi="Times New Roman" w:cs="Times New Roman"/>
            <w:sz w:val="28"/>
            <w:szCs w:val="28"/>
          </w:rPr>
          <w:t>http://cr.rosminzdrav.ru</w:t>
        </w:r>
      </w:hyperlink>
    </w:p>
    <w:p w:rsidR="009656AF" w:rsidRPr="00B27B58" w:rsidRDefault="00B27B58" w:rsidP="009656AF">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16</w:t>
      </w:r>
      <w:r w:rsidR="009656AF" w:rsidRPr="00B27B58">
        <w:rPr>
          <w:rFonts w:ascii="Times New Roman" w:hAnsi="Times New Roman" w:cs="Times New Roman"/>
          <w:sz w:val="28"/>
          <w:szCs w:val="28"/>
        </w:rPr>
        <w:t xml:space="preserve">. Федеральная электронная медицинская библиотека Минздрава России [Электронный ресурс]. - </w:t>
      </w:r>
      <w:r w:rsidR="009656AF" w:rsidRPr="00B27B58">
        <w:rPr>
          <w:rFonts w:ascii="Times New Roman" w:hAnsi="Times New Roman" w:cs="Times New Roman"/>
          <w:sz w:val="28"/>
          <w:szCs w:val="28"/>
          <w:lang w:val="en-US"/>
        </w:rPr>
        <w:t>URL</w:t>
      </w:r>
      <w:r w:rsidR="009656AF" w:rsidRPr="00B27B58">
        <w:rPr>
          <w:rFonts w:ascii="Times New Roman" w:hAnsi="Times New Roman" w:cs="Times New Roman"/>
          <w:sz w:val="28"/>
          <w:szCs w:val="28"/>
        </w:rPr>
        <w:t xml:space="preserve">: </w:t>
      </w:r>
      <w:hyperlink r:id="rId24" w:history="1">
        <w:r w:rsidR="009656AF" w:rsidRPr="00B27B58">
          <w:rPr>
            <w:rStyle w:val="af2"/>
            <w:rFonts w:ascii="Times New Roman" w:hAnsi="Times New Roman" w:cs="Times New Roman"/>
            <w:sz w:val="28"/>
            <w:szCs w:val="28"/>
          </w:rPr>
          <w:t>http://www.femb.ru/feml/</w:t>
        </w:r>
      </w:hyperlink>
      <w:r w:rsidR="009656AF" w:rsidRPr="00B27B58">
        <w:rPr>
          <w:rFonts w:ascii="Times New Roman" w:hAnsi="Times New Roman" w:cs="Times New Roman"/>
          <w:sz w:val="28"/>
          <w:szCs w:val="28"/>
        </w:rPr>
        <w:t xml:space="preserve"> , </w:t>
      </w:r>
      <w:hyperlink r:id="rId25" w:history="1">
        <w:r w:rsidR="009656AF" w:rsidRPr="00B27B58">
          <w:rPr>
            <w:rStyle w:val="af2"/>
            <w:rFonts w:ascii="Times New Roman" w:hAnsi="Times New Roman" w:cs="Times New Roman"/>
            <w:sz w:val="28"/>
            <w:szCs w:val="28"/>
          </w:rPr>
          <w:t>http://feml.scsml.rssi.ru</w:t>
        </w:r>
      </w:hyperlink>
    </w:p>
    <w:p w:rsidR="009656AF" w:rsidRPr="00B27B58" w:rsidRDefault="009656AF" w:rsidP="009656AF">
      <w:pPr>
        <w:spacing w:after="0"/>
        <w:ind w:firstLine="709"/>
        <w:contextualSpacing/>
        <w:jc w:val="both"/>
        <w:rPr>
          <w:rFonts w:ascii="Times New Roman" w:hAnsi="Times New Roman" w:cs="Times New Roman"/>
          <w:sz w:val="28"/>
          <w:szCs w:val="28"/>
        </w:rPr>
      </w:pPr>
      <w:r w:rsidRPr="00B27B58">
        <w:rPr>
          <w:rFonts w:ascii="Times New Roman" w:hAnsi="Times New Roman" w:cs="Times New Roman"/>
          <w:sz w:val="28"/>
          <w:szCs w:val="28"/>
        </w:rPr>
        <w:lastRenderedPageBreak/>
        <w:t>1</w:t>
      </w:r>
      <w:r w:rsidR="00B27B58">
        <w:rPr>
          <w:rFonts w:ascii="Times New Roman" w:hAnsi="Times New Roman" w:cs="Times New Roman"/>
          <w:sz w:val="28"/>
          <w:szCs w:val="28"/>
        </w:rPr>
        <w:t>7</w:t>
      </w:r>
      <w:r w:rsidRPr="00B27B58">
        <w:rPr>
          <w:rFonts w:ascii="Times New Roman" w:hAnsi="Times New Roman" w:cs="Times New Roman"/>
          <w:sz w:val="28"/>
          <w:szCs w:val="28"/>
        </w:rPr>
        <w:t xml:space="preserve">. Альманах </w:t>
      </w:r>
      <w:proofErr w:type="gramStart"/>
      <w:r w:rsidRPr="00B27B58">
        <w:rPr>
          <w:rFonts w:ascii="Times New Roman" w:hAnsi="Times New Roman" w:cs="Times New Roman"/>
          <w:sz w:val="28"/>
          <w:szCs w:val="28"/>
        </w:rPr>
        <w:t>сестринского</w:t>
      </w:r>
      <w:proofErr w:type="gramEnd"/>
      <w:r w:rsidRPr="00B27B58">
        <w:rPr>
          <w:rFonts w:ascii="Times New Roman" w:hAnsi="Times New Roman" w:cs="Times New Roman"/>
          <w:sz w:val="28"/>
          <w:szCs w:val="28"/>
        </w:rPr>
        <w:t xml:space="preserve"> [Электронный ресурс] // Научная электронная библиотека. </w:t>
      </w:r>
      <w:r w:rsidRPr="00B27B58">
        <w:rPr>
          <w:rFonts w:ascii="Times New Roman" w:hAnsi="Times New Roman" w:cs="Times New Roman"/>
          <w:sz w:val="28"/>
          <w:szCs w:val="28"/>
          <w:lang w:val="en-US"/>
        </w:rPr>
        <w:t>URL</w:t>
      </w:r>
      <w:r w:rsidRPr="00B27B58">
        <w:rPr>
          <w:rFonts w:ascii="Times New Roman" w:hAnsi="Times New Roman" w:cs="Times New Roman"/>
          <w:sz w:val="28"/>
          <w:szCs w:val="28"/>
        </w:rPr>
        <w:t>: https://www.elibrary.ru/</w:t>
      </w:r>
    </w:p>
    <w:p w:rsidR="009656AF" w:rsidRPr="00B27B58" w:rsidRDefault="009656AF" w:rsidP="009656AF">
      <w:pPr>
        <w:spacing w:after="0"/>
        <w:ind w:firstLine="709"/>
        <w:contextualSpacing/>
        <w:jc w:val="both"/>
        <w:rPr>
          <w:rFonts w:ascii="Times New Roman" w:hAnsi="Times New Roman" w:cs="Times New Roman"/>
          <w:sz w:val="28"/>
          <w:szCs w:val="28"/>
        </w:rPr>
      </w:pPr>
      <w:r w:rsidRPr="00B27B58">
        <w:rPr>
          <w:rFonts w:ascii="Times New Roman" w:hAnsi="Times New Roman" w:cs="Times New Roman"/>
          <w:sz w:val="28"/>
          <w:szCs w:val="28"/>
        </w:rPr>
        <w:t>1</w:t>
      </w:r>
      <w:r w:rsidR="00B27B58">
        <w:rPr>
          <w:rFonts w:ascii="Times New Roman" w:hAnsi="Times New Roman" w:cs="Times New Roman"/>
          <w:sz w:val="28"/>
          <w:szCs w:val="28"/>
        </w:rPr>
        <w:t>8</w:t>
      </w:r>
      <w:r w:rsidRPr="00B27B58">
        <w:rPr>
          <w:rFonts w:ascii="Times New Roman" w:hAnsi="Times New Roman" w:cs="Times New Roman"/>
          <w:sz w:val="28"/>
          <w:szCs w:val="28"/>
        </w:rPr>
        <w:t xml:space="preserve">. Биоэтика [Электронный ресурс] // Научная электронная библиотека. </w:t>
      </w:r>
      <w:r w:rsidRPr="00B27B58">
        <w:rPr>
          <w:rFonts w:ascii="Times New Roman" w:hAnsi="Times New Roman" w:cs="Times New Roman"/>
          <w:sz w:val="28"/>
          <w:szCs w:val="28"/>
          <w:lang w:val="en-US"/>
        </w:rPr>
        <w:t>URL</w:t>
      </w:r>
      <w:r w:rsidRPr="00B27B58">
        <w:rPr>
          <w:rFonts w:ascii="Times New Roman" w:hAnsi="Times New Roman" w:cs="Times New Roman"/>
          <w:sz w:val="28"/>
          <w:szCs w:val="28"/>
        </w:rPr>
        <w:t>: https://www.elibrary.ru/</w:t>
      </w:r>
    </w:p>
    <w:p w:rsidR="009656AF" w:rsidRPr="00B27B58" w:rsidRDefault="009656AF" w:rsidP="009656AF">
      <w:pPr>
        <w:spacing w:after="0"/>
        <w:ind w:firstLine="709"/>
        <w:contextualSpacing/>
        <w:jc w:val="both"/>
        <w:rPr>
          <w:rFonts w:ascii="Times New Roman" w:hAnsi="Times New Roman" w:cs="Times New Roman"/>
          <w:sz w:val="28"/>
          <w:szCs w:val="28"/>
        </w:rPr>
      </w:pPr>
      <w:r w:rsidRPr="00B27B58">
        <w:rPr>
          <w:rFonts w:ascii="Times New Roman" w:hAnsi="Times New Roman" w:cs="Times New Roman"/>
          <w:sz w:val="28"/>
          <w:szCs w:val="28"/>
        </w:rPr>
        <w:t>1</w:t>
      </w:r>
      <w:r w:rsidR="00B27B58">
        <w:rPr>
          <w:rFonts w:ascii="Times New Roman" w:hAnsi="Times New Roman" w:cs="Times New Roman"/>
          <w:sz w:val="28"/>
          <w:szCs w:val="28"/>
        </w:rPr>
        <w:t>9</w:t>
      </w:r>
      <w:r w:rsidRPr="00B27B58">
        <w:rPr>
          <w:rFonts w:ascii="Times New Roman" w:hAnsi="Times New Roman" w:cs="Times New Roman"/>
          <w:sz w:val="28"/>
          <w:szCs w:val="28"/>
        </w:rPr>
        <w:t xml:space="preserve">. Вопросы диетологии [Электронный ресурс] // Научная электронная библиотека. </w:t>
      </w:r>
      <w:r w:rsidRPr="00B27B58">
        <w:rPr>
          <w:rFonts w:ascii="Times New Roman" w:hAnsi="Times New Roman" w:cs="Times New Roman"/>
          <w:sz w:val="28"/>
          <w:szCs w:val="28"/>
          <w:lang w:val="en-US"/>
        </w:rPr>
        <w:t>URL</w:t>
      </w:r>
      <w:r w:rsidRPr="00B27B58">
        <w:rPr>
          <w:rFonts w:ascii="Times New Roman" w:hAnsi="Times New Roman" w:cs="Times New Roman"/>
          <w:sz w:val="28"/>
          <w:szCs w:val="28"/>
        </w:rPr>
        <w:t>: https://www.elibrary.ru/</w:t>
      </w:r>
    </w:p>
    <w:p w:rsidR="009656AF" w:rsidRPr="00B27B58" w:rsidRDefault="00B27B58" w:rsidP="009656AF">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20</w:t>
      </w:r>
      <w:r w:rsidR="009656AF" w:rsidRPr="00B27B58">
        <w:rPr>
          <w:rFonts w:ascii="Times New Roman" w:hAnsi="Times New Roman" w:cs="Times New Roman"/>
          <w:sz w:val="28"/>
          <w:szCs w:val="28"/>
        </w:rPr>
        <w:t xml:space="preserve">. Вопросы питания [Электронный ресурс] // Научная электронная библиотека. </w:t>
      </w:r>
      <w:r w:rsidR="009656AF" w:rsidRPr="00B27B58">
        <w:rPr>
          <w:rFonts w:ascii="Times New Roman" w:hAnsi="Times New Roman" w:cs="Times New Roman"/>
          <w:sz w:val="28"/>
          <w:szCs w:val="28"/>
          <w:lang w:val="en-US"/>
        </w:rPr>
        <w:t>URL</w:t>
      </w:r>
      <w:r w:rsidR="009656AF" w:rsidRPr="00B27B58">
        <w:rPr>
          <w:rFonts w:ascii="Times New Roman" w:hAnsi="Times New Roman" w:cs="Times New Roman"/>
          <w:sz w:val="28"/>
          <w:szCs w:val="28"/>
        </w:rPr>
        <w:t>: https://www.elibrary.ru/</w:t>
      </w:r>
    </w:p>
    <w:p w:rsidR="009656AF" w:rsidRPr="00B27B58" w:rsidRDefault="00B27B58" w:rsidP="009656AF">
      <w:pPr>
        <w:spacing w:after="0"/>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rPr>
        <w:t>21</w:t>
      </w:r>
      <w:r w:rsidR="009656AF" w:rsidRPr="00B27B58">
        <w:rPr>
          <w:rFonts w:ascii="Times New Roman" w:hAnsi="Times New Roman" w:cs="Times New Roman"/>
          <w:sz w:val="28"/>
          <w:szCs w:val="28"/>
        </w:rPr>
        <w:t xml:space="preserve">. Медицинская сестра [Электронный ресурс] // Научная электронная библиотека. </w:t>
      </w:r>
      <w:r w:rsidR="009656AF" w:rsidRPr="00B27B58">
        <w:rPr>
          <w:rFonts w:ascii="Times New Roman" w:hAnsi="Times New Roman" w:cs="Times New Roman"/>
          <w:sz w:val="28"/>
          <w:szCs w:val="28"/>
          <w:lang w:val="en-US"/>
        </w:rPr>
        <w:t>URL: https://www.elibrary.ru/URL: https://www.elibrary.ru/</w:t>
      </w:r>
    </w:p>
    <w:p w:rsidR="009656AF" w:rsidRPr="00B27B58" w:rsidRDefault="00B27B58" w:rsidP="009656AF">
      <w:pPr>
        <w:spacing w:after="0"/>
        <w:ind w:firstLine="709"/>
        <w:contextualSpacing/>
        <w:jc w:val="both"/>
        <w:rPr>
          <w:rFonts w:ascii="Times New Roman" w:hAnsi="Times New Roman" w:cs="Times New Roman"/>
          <w:bCs/>
          <w:sz w:val="28"/>
          <w:szCs w:val="28"/>
        </w:rPr>
      </w:pPr>
      <w:r>
        <w:rPr>
          <w:rFonts w:ascii="Times New Roman" w:hAnsi="Times New Roman" w:cs="Times New Roman"/>
          <w:sz w:val="28"/>
          <w:szCs w:val="28"/>
        </w:rPr>
        <w:t>22</w:t>
      </w:r>
      <w:r w:rsidR="009656AF" w:rsidRPr="00B27B58">
        <w:rPr>
          <w:rFonts w:ascii="Times New Roman" w:hAnsi="Times New Roman" w:cs="Times New Roman"/>
          <w:sz w:val="28"/>
          <w:szCs w:val="28"/>
        </w:rPr>
        <w:t xml:space="preserve">. Медсестра [Электронный ресурс] // Научная электронная библиотека. </w:t>
      </w:r>
      <w:r w:rsidR="009656AF" w:rsidRPr="00B27B58">
        <w:rPr>
          <w:rFonts w:ascii="Times New Roman" w:hAnsi="Times New Roman" w:cs="Times New Roman"/>
          <w:sz w:val="28"/>
          <w:szCs w:val="28"/>
          <w:lang w:val="en-US"/>
        </w:rPr>
        <w:t>URL</w:t>
      </w:r>
      <w:r w:rsidR="009656AF" w:rsidRPr="00B27B58">
        <w:rPr>
          <w:rFonts w:ascii="Times New Roman" w:hAnsi="Times New Roman" w:cs="Times New Roman"/>
          <w:sz w:val="28"/>
          <w:szCs w:val="28"/>
        </w:rPr>
        <w:t>: https://www.elibrary.ru/</w:t>
      </w:r>
    </w:p>
    <w:p w:rsidR="009656AF" w:rsidRPr="00B27B58" w:rsidRDefault="009656AF" w:rsidP="009656AF">
      <w:pPr>
        <w:spacing w:after="0"/>
        <w:ind w:firstLine="709"/>
        <w:contextualSpacing/>
        <w:rPr>
          <w:rFonts w:ascii="Times New Roman" w:hAnsi="Times New Roman" w:cs="Times New Roman"/>
          <w:bCs/>
          <w:sz w:val="28"/>
          <w:szCs w:val="28"/>
        </w:rPr>
      </w:pPr>
    </w:p>
    <w:p w:rsidR="00105EB9" w:rsidRPr="00935BBA" w:rsidRDefault="00105EB9" w:rsidP="00105EB9">
      <w:pPr>
        <w:spacing w:after="0"/>
        <w:jc w:val="center"/>
        <w:rPr>
          <w:rFonts w:ascii="Times New Roman" w:hAnsi="Times New Roman" w:cs="Times New Roman"/>
          <w:b/>
          <w:sz w:val="28"/>
          <w:szCs w:val="28"/>
        </w:rPr>
      </w:pPr>
      <w:r w:rsidRPr="00935BBA">
        <w:rPr>
          <w:rFonts w:ascii="Times New Roman" w:hAnsi="Times New Roman" w:cs="Times New Roman"/>
          <w:b/>
          <w:sz w:val="28"/>
          <w:szCs w:val="28"/>
        </w:rPr>
        <w:t>4. КОНТРОЛЬ И ОЦЕНКА РЕЗУЛЬТАТОВ ОСВОЕНИЯ УЧЕБНОЙ ДИСЦИПЛИНЫ</w:t>
      </w:r>
    </w:p>
    <w:p w:rsidR="00105EB9" w:rsidRPr="00935BBA" w:rsidRDefault="00105EB9" w:rsidP="00105EB9">
      <w:pPr>
        <w:spacing w:after="0"/>
        <w:jc w:val="center"/>
        <w:rPr>
          <w:rFonts w:ascii="Times New Roman" w:hAnsi="Times New Roman" w:cs="Times New Roman"/>
          <w:b/>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3545"/>
        <w:gridCol w:w="2799"/>
      </w:tblGrid>
      <w:tr w:rsidR="00103E7A" w:rsidRPr="00A31DEF" w:rsidTr="00103E7A">
        <w:trPr>
          <w:trHeight w:val="1187"/>
        </w:trPr>
        <w:tc>
          <w:tcPr>
            <w:tcW w:w="3260" w:type="dxa"/>
            <w:vAlign w:val="center"/>
          </w:tcPr>
          <w:p w:rsidR="00103E7A" w:rsidRPr="00F512C4" w:rsidRDefault="00103E7A" w:rsidP="00190475">
            <w:pPr>
              <w:pStyle w:val="2"/>
              <w:spacing w:before="0" w:after="0"/>
              <w:jc w:val="center"/>
              <w:rPr>
                <w:rStyle w:val="af3"/>
                <w:rFonts w:ascii="Times New Roman" w:hAnsi="Times New Roman"/>
                <w:b w:val="0"/>
                <w:bCs w:val="0"/>
                <w:iCs w:val="0"/>
              </w:rPr>
            </w:pPr>
            <w:r w:rsidRPr="00F512C4">
              <w:rPr>
                <w:rFonts w:ascii="Times New Roman" w:hAnsi="Times New Roman"/>
                <w:b w:val="0"/>
                <w:bCs w:val="0"/>
                <w:i w:val="0"/>
                <w:iCs w:val="0"/>
              </w:rPr>
              <w:t xml:space="preserve">Код и наименование профессиональных </w:t>
            </w:r>
            <w:r w:rsidRPr="00F512C4">
              <w:rPr>
                <w:rFonts w:ascii="Times New Roman" w:hAnsi="Times New Roman"/>
                <w:b w:val="0"/>
                <w:bCs w:val="0"/>
                <w:i w:val="0"/>
                <w:iCs w:val="0"/>
              </w:rPr>
              <w:br/>
              <w:t xml:space="preserve">и общих компетенций, формируемых </w:t>
            </w:r>
            <w:r w:rsidRPr="00F512C4">
              <w:rPr>
                <w:rFonts w:ascii="Times New Roman" w:hAnsi="Times New Roman"/>
                <w:b w:val="0"/>
                <w:bCs w:val="0"/>
                <w:i w:val="0"/>
                <w:iCs w:val="0"/>
              </w:rPr>
              <w:br/>
              <w:t>в рамках модуля</w:t>
            </w:r>
          </w:p>
        </w:tc>
        <w:tc>
          <w:tcPr>
            <w:tcW w:w="3545" w:type="dxa"/>
            <w:vAlign w:val="center"/>
          </w:tcPr>
          <w:p w:rsidR="00103E7A" w:rsidRPr="00F512C4" w:rsidRDefault="00103E7A" w:rsidP="00190475">
            <w:pPr>
              <w:spacing w:after="0" w:line="240" w:lineRule="auto"/>
              <w:ind w:firstLine="318"/>
              <w:jc w:val="center"/>
              <w:rPr>
                <w:rFonts w:ascii="Times New Roman" w:hAnsi="Times New Roman"/>
                <w:sz w:val="28"/>
                <w:szCs w:val="28"/>
              </w:rPr>
            </w:pPr>
            <w:r w:rsidRPr="00F512C4">
              <w:rPr>
                <w:rFonts w:ascii="Times New Roman" w:hAnsi="Times New Roman"/>
                <w:sz w:val="28"/>
                <w:szCs w:val="28"/>
              </w:rPr>
              <w:t>Критерии оценки</w:t>
            </w:r>
          </w:p>
        </w:tc>
        <w:tc>
          <w:tcPr>
            <w:tcW w:w="2799" w:type="dxa"/>
            <w:vAlign w:val="center"/>
          </w:tcPr>
          <w:p w:rsidR="00103E7A" w:rsidRPr="00F512C4" w:rsidRDefault="00103E7A" w:rsidP="00190475">
            <w:pPr>
              <w:spacing w:after="0" w:line="240" w:lineRule="auto"/>
              <w:ind w:firstLine="318"/>
              <w:jc w:val="center"/>
              <w:rPr>
                <w:rFonts w:ascii="Times New Roman" w:hAnsi="Times New Roman"/>
                <w:sz w:val="28"/>
                <w:szCs w:val="28"/>
              </w:rPr>
            </w:pPr>
            <w:r w:rsidRPr="00F512C4">
              <w:rPr>
                <w:rFonts w:ascii="Times New Roman" w:hAnsi="Times New Roman"/>
                <w:sz w:val="28"/>
                <w:szCs w:val="28"/>
              </w:rPr>
              <w:t>Методы оценки</w:t>
            </w:r>
          </w:p>
        </w:tc>
      </w:tr>
      <w:tr w:rsidR="00103E7A" w:rsidRPr="00A31DEF" w:rsidTr="00103E7A">
        <w:tc>
          <w:tcPr>
            <w:tcW w:w="3260" w:type="dxa"/>
          </w:tcPr>
          <w:p w:rsidR="00103E7A" w:rsidRPr="00F512C4" w:rsidRDefault="00103E7A" w:rsidP="00103E7A">
            <w:pPr>
              <w:pStyle w:val="ConsPlusNormal"/>
              <w:tabs>
                <w:tab w:val="left" w:pos="2835"/>
              </w:tabs>
              <w:spacing w:line="276" w:lineRule="auto"/>
              <w:rPr>
                <w:rStyle w:val="af3"/>
                <w:rFonts w:ascii="Times New Roman" w:hAnsi="Times New Roman"/>
                <w:i w:val="0"/>
                <w:sz w:val="28"/>
                <w:szCs w:val="28"/>
              </w:rPr>
            </w:pPr>
            <w:r w:rsidRPr="00F512C4">
              <w:rPr>
                <w:rStyle w:val="af3"/>
                <w:rFonts w:ascii="Times New Roman" w:hAnsi="Times New Roman"/>
                <w:i w:val="0"/>
                <w:sz w:val="28"/>
                <w:szCs w:val="28"/>
              </w:rPr>
              <w:t>ПК 2.2</w:t>
            </w:r>
            <w:r w:rsidRPr="00F512C4">
              <w:rPr>
                <w:rStyle w:val="af3"/>
                <w:rFonts w:ascii="Times New Roman" w:hAnsi="Times New Roman"/>
                <w:sz w:val="28"/>
                <w:szCs w:val="28"/>
              </w:rPr>
              <w:t>.</w:t>
            </w:r>
            <w:r w:rsidRPr="00F512C4">
              <w:rPr>
                <w:rFonts w:ascii="Times New Roman" w:hAnsi="Times New Roman" w:cs="Times New Roman"/>
                <w:sz w:val="28"/>
                <w:szCs w:val="28"/>
              </w:rPr>
              <w:t>Назначать и проводить лечение неосложненных острых заболеваний и (или) состояний, хронических заболеваний и их обострений, травм, отравлений</w:t>
            </w:r>
          </w:p>
        </w:tc>
        <w:tc>
          <w:tcPr>
            <w:tcW w:w="3545" w:type="dxa"/>
          </w:tcPr>
          <w:p w:rsidR="00103E7A" w:rsidRPr="00F512C4" w:rsidRDefault="00103E7A" w:rsidP="00103E7A">
            <w:pPr>
              <w:spacing w:after="0" w:line="276" w:lineRule="auto"/>
              <w:rPr>
                <w:rFonts w:ascii="Times New Roman" w:hAnsi="Times New Roman"/>
                <w:sz w:val="28"/>
                <w:szCs w:val="28"/>
              </w:rPr>
            </w:pPr>
            <w:r w:rsidRPr="00F512C4">
              <w:rPr>
                <w:rFonts w:ascii="Times New Roman" w:hAnsi="Times New Roman"/>
                <w:sz w:val="28"/>
                <w:szCs w:val="28"/>
              </w:rPr>
              <w:t>Составляет план лечения пациентов с хроническими неосложненными заболеваниями и (или) состояниями и их обострениями, травмами, отравлениям, выполняет лечебные манипуляции в соответствии с установленными требованиями</w:t>
            </w:r>
          </w:p>
        </w:tc>
        <w:tc>
          <w:tcPr>
            <w:tcW w:w="2799" w:type="dxa"/>
          </w:tcPr>
          <w:p w:rsidR="00103E7A" w:rsidRPr="00F512C4" w:rsidRDefault="00103E7A" w:rsidP="00190475">
            <w:pPr>
              <w:spacing w:after="0" w:line="240" w:lineRule="auto"/>
              <w:ind w:firstLine="318"/>
              <w:jc w:val="both"/>
              <w:rPr>
                <w:rFonts w:ascii="Times New Roman" w:hAnsi="Times New Roman"/>
                <w:sz w:val="28"/>
                <w:szCs w:val="28"/>
              </w:rPr>
            </w:pPr>
            <w:r w:rsidRPr="00F512C4">
              <w:rPr>
                <w:rFonts w:ascii="Times New Roman" w:hAnsi="Times New Roman"/>
                <w:sz w:val="28"/>
                <w:szCs w:val="28"/>
              </w:rPr>
              <w:t xml:space="preserve">Экспертное наблюдение выполнения практических работ </w:t>
            </w:r>
          </w:p>
        </w:tc>
      </w:tr>
      <w:tr w:rsidR="00103E7A" w:rsidRPr="00A31DEF" w:rsidTr="00103E7A">
        <w:trPr>
          <w:trHeight w:val="556"/>
        </w:trPr>
        <w:tc>
          <w:tcPr>
            <w:tcW w:w="3260" w:type="dxa"/>
            <w:tcBorders>
              <w:top w:val="single" w:sz="4" w:space="0" w:color="auto"/>
              <w:left w:val="single" w:sz="4" w:space="0" w:color="auto"/>
              <w:bottom w:val="single" w:sz="4" w:space="0" w:color="auto"/>
              <w:right w:val="single" w:sz="4" w:space="0" w:color="auto"/>
            </w:tcBorders>
          </w:tcPr>
          <w:p w:rsidR="00103E7A" w:rsidRPr="00F512C4" w:rsidRDefault="00103E7A" w:rsidP="00103E7A">
            <w:pPr>
              <w:widowControl w:val="0"/>
              <w:autoSpaceDE w:val="0"/>
              <w:autoSpaceDN w:val="0"/>
              <w:adjustRightInd w:val="0"/>
              <w:spacing w:after="0" w:line="240" w:lineRule="auto"/>
              <w:rPr>
                <w:rFonts w:ascii="Times New Roman" w:hAnsi="Times New Roman"/>
                <w:sz w:val="28"/>
                <w:szCs w:val="28"/>
              </w:rPr>
            </w:pPr>
            <w:proofErr w:type="gramStart"/>
            <w:r w:rsidRPr="00F512C4">
              <w:rPr>
                <w:rFonts w:ascii="Times New Roman" w:hAnsi="Times New Roman"/>
                <w:sz w:val="28"/>
                <w:szCs w:val="28"/>
              </w:rPr>
              <w:t>ОК</w:t>
            </w:r>
            <w:proofErr w:type="gramEnd"/>
            <w:r w:rsidRPr="00F512C4">
              <w:rPr>
                <w:rFonts w:ascii="Times New Roman" w:hAnsi="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3545" w:type="dxa"/>
            <w:tcBorders>
              <w:top w:val="single" w:sz="4" w:space="0" w:color="auto"/>
              <w:left w:val="single" w:sz="4" w:space="0" w:color="auto"/>
              <w:bottom w:val="single" w:sz="4" w:space="0" w:color="auto"/>
              <w:right w:val="single" w:sz="4" w:space="0" w:color="auto"/>
            </w:tcBorders>
          </w:tcPr>
          <w:p w:rsidR="00103E7A" w:rsidRPr="00F512C4" w:rsidRDefault="00103E7A" w:rsidP="00190475">
            <w:pPr>
              <w:spacing w:after="0" w:line="240" w:lineRule="auto"/>
              <w:jc w:val="both"/>
              <w:rPr>
                <w:rFonts w:ascii="Times New Roman" w:hAnsi="Times New Roman"/>
                <w:sz w:val="28"/>
                <w:szCs w:val="28"/>
              </w:rPr>
            </w:pPr>
            <w:r w:rsidRPr="00F512C4">
              <w:rPr>
                <w:rFonts w:ascii="Times New Roman" w:hAnsi="Times New Roman"/>
                <w:sz w:val="28"/>
                <w:szCs w:val="28"/>
              </w:rPr>
              <w:t>Определяет этапы решения профессиональной задачи</w:t>
            </w:r>
          </w:p>
          <w:p w:rsidR="00103E7A" w:rsidRPr="00F512C4" w:rsidRDefault="00103E7A" w:rsidP="00190475">
            <w:pPr>
              <w:spacing w:after="0" w:line="240" w:lineRule="auto"/>
              <w:jc w:val="both"/>
              <w:rPr>
                <w:rFonts w:ascii="Times New Roman" w:hAnsi="Times New Roman"/>
                <w:sz w:val="28"/>
                <w:szCs w:val="28"/>
              </w:rPr>
            </w:pPr>
            <w:r w:rsidRPr="00F512C4">
              <w:rPr>
                <w:rFonts w:ascii="Times New Roman" w:hAnsi="Times New Roman"/>
                <w:sz w:val="28"/>
                <w:szCs w:val="28"/>
              </w:rPr>
              <w:t>оценивает имеющиеся  ресурсы, в том числе информационные, необходимые для решения профессиональной задачи</w:t>
            </w:r>
          </w:p>
          <w:p w:rsidR="00103E7A" w:rsidRPr="00F512C4" w:rsidRDefault="00103E7A" w:rsidP="00190475">
            <w:pPr>
              <w:spacing w:after="0" w:line="240" w:lineRule="auto"/>
              <w:ind w:firstLine="318"/>
              <w:jc w:val="both"/>
              <w:rPr>
                <w:rFonts w:ascii="Times New Roman" w:hAnsi="Times New Roman"/>
                <w:sz w:val="28"/>
                <w:szCs w:val="28"/>
              </w:rPr>
            </w:pPr>
          </w:p>
        </w:tc>
        <w:tc>
          <w:tcPr>
            <w:tcW w:w="2799" w:type="dxa"/>
            <w:tcBorders>
              <w:top w:val="single" w:sz="4" w:space="0" w:color="auto"/>
              <w:left w:val="single" w:sz="4" w:space="0" w:color="auto"/>
              <w:bottom w:val="single" w:sz="4" w:space="0" w:color="auto"/>
              <w:right w:val="single" w:sz="4" w:space="0" w:color="auto"/>
            </w:tcBorders>
          </w:tcPr>
          <w:p w:rsidR="00103E7A" w:rsidRPr="00F512C4" w:rsidRDefault="00103E7A" w:rsidP="00103E7A">
            <w:pPr>
              <w:spacing w:after="0" w:line="240" w:lineRule="auto"/>
              <w:jc w:val="both"/>
              <w:rPr>
                <w:rFonts w:ascii="Times New Roman" w:hAnsi="Times New Roman"/>
                <w:sz w:val="28"/>
                <w:szCs w:val="28"/>
              </w:rPr>
            </w:pPr>
            <w:r w:rsidRPr="00F512C4">
              <w:rPr>
                <w:rFonts w:ascii="Times New Roman" w:hAnsi="Times New Roman"/>
                <w:sz w:val="28"/>
                <w:szCs w:val="28"/>
              </w:rPr>
              <w:t>Экспертная оценка решения практических заданий (ситуационных задач),  в реальных и моделируемых условиях</w:t>
            </w:r>
          </w:p>
          <w:p w:rsidR="00103E7A" w:rsidRPr="00F512C4" w:rsidRDefault="00103E7A" w:rsidP="00103E7A">
            <w:pPr>
              <w:spacing w:after="0" w:line="240" w:lineRule="auto"/>
              <w:jc w:val="both"/>
              <w:rPr>
                <w:rFonts w:ascii="Times New Roman" w:hAnsi="Times New Roman"/>
                <w:sz w:val="28"/>
                <w:szCs w:val="28"/>
              </w:rPr>
            </w:pPr>
            <w:r w:rsidRPr="00F512C4">
              <w:rPr>
                <w:rFonts w:ascii="Times New Roman" w:hAnsi="Times New Roman"/>
                <w:sz w:val="28"/>
                <w:szCs w:val="28"/>
              </w:rPr>
              <w:t xml:space="preserve">Экспертное </w:t>
            </w:r>
            <w:r w:rsidRPr="00F512C4">
              <w:rPr>
                <w:rFonts w:ascii="Times New Roman" w:hAnsi="Times New Roman"/>
                <w:sz w:val="28"/>
                <w:szCs w:val="28"/>
              </w:rPr>
              <w:lastRenderedPageBreak/>
              <w:t>наблюдение выполнения практических работ</w:t>
            </w:r>
          </w:p>
        </w:tc>
      </w:tr>
      <w:tr w:rsidR="00103E7A" w:rsidRPr="00A31DEF" w:rsidTr="00103E7A">
        <w:trPr>
          <w:trHeight w:val="1226"/>
        </w:trPr>
        <w:tc>
          <w:tcPr>
            <w:tcW w:w="3260" w:type="dxa"/>
            <w:tcBorders>
              <w:top w:val="single" w:sz="4" w:space="0" w:color="auto"/>
              <w:left w:val="single" w:sz="4" w:space="0" w:color="auto"/>
              <w:bottom w:val="single" w:sz="4" w:space="0" w:color="auto"/>
              <w:right w:val="single" w:sz="4" w:space="0" w:color="auto"/>
            </w:tcBorders>
          </w:tcPr>
          <w:p w:rsidR="00103E7A" w:rsidRPr="00F512C4" w:rsidRDefault="00103E7A" w:rsidP="00103E7A">
            <w:pPr>
              <w:widowControl w:val="0"/>
              <w:autoSpaceDE w:val="0"/>
              <w:autoSpaceDN w:val="0"/>
              <w:adjustRightInd w:val="0"/>
              <w:spacing w:after="0" w:line="240" w:lineRule="auto"/>
              <w:rPr>
                <w:rFonts w:ascii="Times New Roman" w:hAnsi="Times New Roman"/>
                <w:sz w:val="28"/>
                <w:szCs w:val="28"/>
              </w:rPr>
            </w:pPr>
            <w:proofErr w:type="gramStart"/>
            <w:r w:rsidRPr="00F512C4">
              <w:rPr>
                <w:rFonts w:ascii="Times New Roman" w:hAnsi="Times New Roman"/>
                <w:sz w:val="28"/>
                <w:szCs w:val="28"/>
              </w:rPr>
              <w:lastRenderedPageBreak/>
              <w:t>ОК</w:t>
            </w:r>
            <w:proofErr w:type="gramEnd"/>
            <w:r w:rsidRPr="00F512C4">
              <w:rPr>
                <w:rFonts w:ascii="Times New Roman" w:hAnsi="Times New Roman"/>
                <w:sz w:val="28"/>
                <w:szCs w:val="28"/>
              </w:rPr>
              <w:t xml:space="preserve"> 02. </w:t>
            </w:r>
            <w:r w:rsidR="00190475">
              <w:rPr>
                <w:rFonts w:ascii="Times New Roman" w:hAnsi="Times New Roman"/>
                <w:sz w:val="28"/>
                <w:szCs w:val="28"/>
              </w:rPr>
              <w:t xml:space="preserve"> </w:t>
            </w:r>
            <w:r w:rsidRPr="00F512C4">
              <w:rPr>
                <w:rFonts w:ascii="Times New Roman" w:hAnsi="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45" w:type="dxa"/>
            <w:tcBorders>
              <w:top w:val="single" w:sz="4" w:space="0" w:color="auto"/>
              <w:left w:val="single" w:sz="4" w:space="0" w:color="auto"/>
              <w:bottom w:val="single" w:sz="4" w:space="0" w:color="auto"/>
              <w:right w:val="single" w:sz="4" w:space="0" w:color="auto"/>
            </w:tcBorders>
          </w:tcPr>
          <w:p w:rsidR="00103E7A" w:rsidRPr="00F512C4" w:rsidRDefault="00103E7A" w:rsidP="00190475">
            <w:pPr>
              <w:spacing w:after="0" w:line="240" w:lineRule="auto"/>
              <w:jc w:val="both"/>
              <w:rPr>
                <w:rFonts w:ascii="Times New Roman" w:hAnsi="Times New Roman"/>
                <w:sz w:val="28"/>
                <w:szCs w:val="28"/>
              </w:rPr>
            </w:pPr>
            <w:r w:rsidRPr="00F512C4">
              <w:rPr>
                <w:rFonts w:ascii="Times New Roman" w:hAnsi="Times New Roman"/>
                <w:sz w:val="28"/>
                <w:szCs w:val="28"/>
              </w:rPr>
              <w:t>Применяет современные средства поиска, анализа и интерпретации информации, и информационные технологии в процессе профессиональной деятельности</w:t>
            </w:r>
          </w:p>
          <w:p w:rsidR="00103E7A" w:rsidRPr="00F512C4" w:rsidRDefault="00103E7A" w:rsidP="00190475">
            <w:pPr>
              <w:spacing w:after="0" w:line="240" w:lineRule="auto"/>
              <w:ind w:firstLine="318"/>
              <w:jc w:val="both"/>
              <w:rPr>
                <w:rFonts w:ascii="Times New Roman" w:hAnsi="Times New Roman"/>
                <w:sz w:val="28"/>
                <w:szCs w:val="28"/>
              </w:rPr>
            </w:pPr>
          </w:p>
        </w:tc>
        <w:tc>
          <w:tcPr>
            <w:tcW w:w="2799" w:type="dxa"/>
            <w:tcBorders>
              <w:top w:val="single" w:sz="4" w:space="0" w:color="auto"/>
              <w:left w:val="single" w:sz="4" w:space="0" w:color="auto"/>
              <w:bottom w:val="single" w:sz="4" w:space="0" w:color="auto"/>
              <w:right w:val="single" w:sz="4" w:space="0" w:color="auto"/>
            </w:tcBorders>
          </w:tcPr>
          <w:p w:rsidR="00103E7A" w:rsidRPr="00F512C4" w:rsidRDefault="00103E7A" w:rsidP="00190475">
            <w:pPr>
              <w:spacing w:after="0" w:line="240" w:lineRule="auto"/>
              <w:rPr>
                <w:rFonts w:ascii="Times New Roman" w:hAnsi="Times New Roman"/>
                <w:sz w:val="28"/>
                <w:szCs w:val="28"/>
              </w:rPr>
            </w:pPr>
            <w:r w:rsidRPr="00F512C4">
              <w:rPr>
                <w:rFonts w:ascii="Times New Roman" w:hAnsi="Times New Roman"/>
                <w:sz w:val="28"/>
                <w:szCs w:val="28"/>
              </w:rPr>
              <w:t>Экспертная оценка решения практических заданий (ситуационных задач),  в реальных и моделируемых условиях</w:t>
            </w:r>
          </w:p>
          <w:p w:rsidR="00103E7A" w:rsidRPr="00F512C4" w:rsidRDefault="00103E7A" w:rsidP="00190475">
            <w:pPr>
              <w:spacing w:after="0" w:line="240" w:lineRule="auto"/>
              <w:rPr>
                <w:rFonts w:ascii="Times New Roman" w:hAnsi="Times New Roman"/>
                <w:sz w:val="28"/>
                <w:szCs w:val="28"/>
              </w:rPr>
            </w:pPr>
            <w:r w:rsidRPr="00F512C4">
              <w:rPr>
                <w:rFonts w:ascii="Times New Roman" w:hAnsi="Times New Roman"/>
                <w:sz w:val="28"/>
                <w:szCs w:val="28"/>
              </w:rPr>
              <w:t>Экспертное наблюдение выполнения практических работ</w:t>
            </w:r>
          </w:p>
        </w:tc>
      </w:tr>
      <w:tr w:rsidR="00103E7A" w:rsidRPr="00A31DEF" w:rsidTr="00103E7A">
        <w:trPr>
          <w:trHeight w:val="1226"/>
        </w:trPr>
        <w:tc>
          <w:tcPr>
            <w:tcW w:w="3260" w:type="dxa"/>
            <w:tcBorders>
              <w:top w:val="single" w:sz="4" w:space="0" w:color="auto"/>
              <w:left w:val="single" w:sz="4" w:space="0" w:color="auto"/>
              <w:bottom w:val="single" w:sz="4" w:space="0" w:color="auto"/>
              <w:right w:val="single" w:sz="4" w:space="0" w:color="auto"/>
            </w:tcBorders>
          </w:tcPr>
          <w:p w:rsidR="00103E7A" w:rsidRPr="00F512C4" w:rsidRDefault="00103E7A" w:rsidP="00103E7A">
            <w:pPr>
              <w:widowControl w:val="0"/>
              <w:autoSpaceDE w:val="0"/>
              <w:autoSpaceDN w:val="0"/>
              <w:adjustRightInd w:val="0"/>
              <w:spacing w:after="0" w:line="240" w:lineRule="auto"/>
              <w:rPr>
                <w:rFonts w:ascii="Times New Roman" w:hAnsi="Times New Roman"/>
                <w:sz w:val="28"/>
                <w:szCs w:val="28"/>
              </w:rPr>
            </w:pPr>
            <w:proofErr w:type="gramStart"/>
            <w:r w:rsidRPr="00F512C4">
              <w:rPr>
                <w:rFonts w:ascii="Times New Roman" w:hAnsi="Times New Roman"/>
                <w:sz w:val="28"/>
                <w:szCs w:val="28"/>
              </w:rPr>
              <w:t>ОК</w:t>
            </w:r>
            <w:proofErr w:type="gramEnd"/>
            <w:r w:rsidRPr="00F512C4">
              <w:rPr>
                <w:rFonts w:ascii="Times New Roman" w:hAnsi="Times New Roman"/>
                <w:sz w:val="28"/>
                <w:szCs w:val="28"/>
              </w:rPr>
              <w:t xml:space="preserve"> 04. </w:t>
            </w:r>
            <w:r w:rsidR="00190475">
              <w:rPr>
                <w:rFonts w:ascii="Times New Roman" w:hAnsi="Times New Roman"/>
                <w:sz w:val="28"/>
                <w:szCs w:val="28"/>
              </w:rPr>
              <w:t xml:space="preserve"> </w:t>
            </w:r>
            <w:r w:rsidRPr="00F512C4">
              <w:rPr>
                <w:rFonts w:ascii="Times New Roman" w:hAnsi="Times New Roman"/>
                <w:sz w:val="28"/>
                <w:szCs w:val="28"/>
              </w:rPr>
              <w:t>Работать в коллективе и команде, эффективно взаимодействовать с коллегами, руководством, клиентами.</w:t>
            </w:r>
          </w:p>
        </w:tc>
        <w:tc>
          <w:tcPr>
            <w:tcW w:w="3545" w:type="dxa"/>
            <w:tcBorders>
              <w:top w:val="single" w:sz="4" w:space="0" w:color="auto"/>
              <w:left w:val="single" w:sz="4" w:space="0" w:color="auto"/>
              <w:bottom w:val="single" w:sz="4" w:space="0" w:color="auto"/>
              <w:right w:val="single" w:sz="4" w:space="0" w:color="auto"/>
            </w:tcBorders>
          </w:tcPr>
          <w:p w:rsidR="00103E7A" w:rsidRPr="00F512C4" w:rsidRDefault="00103E7A" w:rsidP="00190475">
            <w:pPr>
              <w:spacing w:after="0" w:line="240" w:lineRule="auto"/>
              <w:jc w:val="both"/>
              <w:rPr>
                <w:rFonts w:ascii="Times New Roman" w:hAnsi="Times New Roman"/>
                <w:sz w:val="28"/>
                <w:szCs w:val="28"/>
              </w:rPr>
            </w:pPr>
            <w:r w:rsidRPr="00F512C4">
              <w:rPr>
                <w:rFonts w:ascii="Times New Roman" w:hAnsi="Times New Roman"/>
                <w:sz w:val="28"/>
                <w:szCs w:val="28"/>
              </w:rPr>
              <w:t>Общается в коллективе в соответствии с этическими нормами</w:t>
            </w:r>
          </w:p>
        </w:tc>
        <w:tc>
          <w:tcPr>
            <w:tcW w:w="2799" w:type="dxa"/>
            <w:tcBorders>
              <w:top w:val="single" w:sz="4" w:space="0" w:color="auto"/>
              <w:left w:val="single" w:sz="4" w:space="0" w:color="auto"/>
              <w:bottom w:val="single" w:sz="4" w:space="0" w:color="auto"/>
              <w:right w:val="single" w:sz="4" w:space="0" w:color="auto"/>
            </w:tcBorders>
          </w:tcPr>
          <w:p w:rsidR="00103E7A" w:rsidRPr="00F512C4" w:rsidRDefault="00103E7A" w:rsidP="00190475">
            <w:pPr>
              <w:spacing w:after="0" w:line="240" w:lineRule="auto"/>
              <w:jc w:val="both"/>
              <w:rPr>
                <w:rFonts w:ascii="Times New Roman" w:hAnsi="Times New Roman"/>
                <w:sz w:val="28"/>
                <w:szCs w:val="28"/>
              </w:rPr>
            </w:pPr>
            <w:r w:rsidRPr="00F512C4">
              <w:rPr>
                <w:rFonts w:ascii="Times New Roman" w:hAnsi="Times New Roman"/>
                <w:sz w:val="28"/>
                <w:szCs w:val="28"/>
              </w:rPr>
              <w:t>Экспертное наблюдение выполнения практических работ</w:t>
            </w:r>
          </w:p>
          <w:p w:rsidR="00103E7A" w:rsidRPr="00F512C4" w:rsidRDefault="00103E7A" w:rsidP="00190475">
            <w:pPr>
              <w:spacing w:after="0" w:line="240" w:lineRule="auto"/>
              <w:ind w:firstLine="318"/>
              <w:jc w:val="both"/>
              <w:rPr>
                <w:rFonts w:ascii="Times New Roman" w:hAnsi="Times New Roman"/>
                <w:sz w:val="28"/>
                <w:szCs w:val="28"/>
              </w:rPr>
            </w:pPr>
          </w:p>
        </w:tc>
      </w:tr>
      <w:tr w:rsidR="00F512C4" w:rsidRPr="00A31DEF" w:rsidTr="00103E7A">
        <w:trPr>
          <w:trHeight w:val="1226"/>
        </w:trPr>
        <w:tc>
          <w:tcPr>
            <w:tcW w:w="3260" w:type="dxa"/>
            <w:tcBorders>
              <w:top w:val="single" w:sz="4" w:space="0" w:color="auto"/>
              <w:left w:val="single" w:sz="4" w:space="0" w:color="auto"/>
              <w:bottom w:val="single" w:sz="4" w:space="0" w:color="auto"/>
              <w:right w:val="single" w:sz="4" w:space="0" w:color="auto"/>
            </w:tcBorders>
          </w:tcPr>
          <w:p w:rsidR="00F512C4" w:rsidRPr="004F55CE" w:rsidRDefault="00F512C4" w:rsidP="00190475">
            <w:pPr>
              <w:pStyle w:val="Default"/>
              <w:rPr>
                <w:sz w:val="28"/>
                <w:szCs w:val="28"/>
              </w:rPr>
            </w:pPr>
            <w:proofErr w:type="gramStart"/>
            <w:r w:rsidRPr="00AF5313">
              <w:rPr>
                <w:bCs/>
                <w:sz w:val="28"/>
                <w:szCs w:val="28"/>
              </w:rPr>
              <w:t>ОК</w:t>
            </w:r>
            <w:proofErr w:type="gramEnd"/>
            <w:r w:rsidRPr="00AF5313">
              <w:rPr>
                <w:bCs/>
                <w:sz w:val="28"/>
                <w:szCs w:val="28"/>
              </w:rPr>
              <w:t xml:space="preserve"> 05. </w:t>
            </w:r>
            <w:r w:rsidR="00190475">
              <w:rPr>
                <w:bCs/>
                <w:sz w:val="28"/>
                <w:szCs w:val="28"/>
              </w:rPr>
              <w:t xml:space="preserve"> </w:t>
            </w:r>
            <w:r w:rsidRPr="004F55CE">
              <w:rPr>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45" w:type="dxa"/>
            <w:tcBorders>
              <w:top w:val="single" w:sz="4" w:space="0" w:color="auto"/>
              <w:left w:val="single" w:sz="4" w:space="0" w:color="auto"/>
              <w:bottom w:val="single" w:sz="4" w:space="0" w:color="auto"/>
              <w:right w:val="single" w:sz="4" w:space="0" w:color="auto"/>
            </w:tcBorders>
          </w:tcPr>
          <w:p w:rsidR="00F512C4" w:rsidRPr="004F55CE" w:rsidRDefault="00F512C4" w:rsidP="00190475">
            <w:pPr>
              <w:pStyle w:val="Default"/>
              <w:rPr>
                <w:sz w:val="28"/>
                <w:szCs w:val="28"/>
              </w:rPr>
            </w:pPr>
            <w:r>
              <w:rPr>
                <w:sz w:val="28"/>
                <w:szCs w:val="28"/>
              </w:rPr>
              <w:t>Д</w:t>
            </w:r>
            <w:r w:rsidRPr="004F55CE">
              <w:rPr>
                <w:sz w:val="28"/>
                <w:szCs w:val="28"/>
              </w:rPr>
              <w:t>емонстрирует умение излагать свои мысли, осуществлять коммуникации устно и письменно в контексте современной экономической, политической и культурной ситуации в России и мире</w:t>
            </w:r>
            <w:r>
              <w:rPr>
                <w:sz w:val="28"/>
                <w:szCs w:val="28"/>
              </w:rPr>
              <w:t>.</w:t>
            </w:r>
            <w:r w:rsidRPr="004F55CE">
              <w:rPr>
                <w:sz w:val="28"/>
                <w:szCs w:val="28"/>
              </w:rPr>
              <w:t xml:space="preserve"> </w:t>
            </w:r>
          </w:p>
        </w:tc>
        <w:tc>
          <w:tcPr>
            <w:tcW w:w="2799" w:type="dxa"/>
            <w:tcBorders>
              <w:top w:val="single" w:sz="4" w:space="0" w:color="auto"/>
              <w:left w:val="single" w:sz="4" w:space="0" w:color="auto"/>
              <w:bottom w:val="single" w:sz="4" w:space="0" w:color="auto"/>
              <w:right w:val="single" w:sz="4" w:space="0" w:color="auto"/>
            </w:tcBorders>
          </w:tcPr>
          <w:p w:rsidR="00F512C4" w:rsidRPr="004F55CE" w:rsidRDefault="00F512C4" w:rsidP="00190475">
            <w:pPr>
              <w:pStyle w:val="Default"/>
              <w:rPr>
                <w:sz w:val="28"/>
                <w:szCs w:val="28"/>
              </w:rPr>
            </w:pPr>
            <w:r w:rsidRPr="004F55CE">
              <w:rPr>
                <w:sz w:val="28"/>
                <w:szCs w:val="28"/>
              </w:rPr>
              <w:t xml:space="preserve">Наблюдение и экспертная оценка при выполнении заданий и решении ситуационных задач на практических занятиях. </w:t>
            </w:r>
          </w:p>
          <w:p w:rsidR="00F512C4" w:rsidRPr="004F55CE" w:rsidRDefault="00F512C4" w:rsidP="00190475">
            <w:pPr>
              <w:pStyle w:val="Default"/>
              <w:rPr>
                <w:sz w:val="28"/>
                <w:szCs w:val="28"/>
              </w:rPr>
            </w:pPr>
          </w:p>
        </w:tc>
      </w:tr>
      <w:tr w:rsidR="00F512C4" w:rsidRPr="00A31DEF" w:rsidTr="00F512C4">
        <w:trPr>
          <w:trHeight w:val="1226"/>
        </w:trPr>
        <w:tc>
          <w:tcPr>
            <w:tcW w:w="3260" w:type="dxa"/>
            <w:tcBorders>
              <w:top w:val="single" w:sz="4" w:space="0" w:color="auto"/>
              <w:left w:val="single" w:sz="4" w:space="0" w:color="auto"/>
              <w:bottom w:val="single" w:sz="4" w:space="0" w:color="auto"/>
              <w:right w:val="single" w:sz="4" w:space="0" w:color="auto"/>
            </w:tcBorders>
          </w:tcPr>
          <w:p w:rsidR="00F512C4" w:rsidRPr="00273359" w:rsidRDefault="00F512C4" w:rsidP="00190475">
            <w:pPr>
              <w:spacing w:after="0"/>
              <w:rPr>
                <w:rFonts w:ascii="Times New Roman" w:hAnsi="Times New Roman"/>
                <w:sz w:val="28"/>
                <w:szCs w:val="28"/>
              </w:rPr>
            </w:pPr>
            <w:proofErr w:type="gramStart"/>
            <w:r w:rsidRPr="00273359">
              <w:rPr>
                <w:rFonts w:ascii="Times New Roman" w:hAnsi="Times New Roman"/>
                <w:sz w:val="28"/>
                <w:szCs w:val="28"/>
              </w:rPr>
              <w:t>ОК</w:t>
            </w:r>
            <w:proofErr w:type="gramEnd"/>
            <w:r w:rsidRPr="00273359">
              <w:rPr>
                <w:rFonts w:ascii="Times New Roman" w:hAnsi="Times New Roman"/>
                <w:sz w:val="28"/>
                <w:szCs w:val="28"/>
              </w:rPr>
              <w:t xml:space="preserve"> 09.</w:t>
            </w:r>
            <w:r w:rsidRPr="00273359">
              <w:rPr>
                <w:rStyle w:val="af3"/>
                <w:rFonts w:ascii="Times New Roman" w:hAnsi="Times New Roman"/>
                <w:i w:val="0"/>
                <w:sz w:val="28"/>
                <w:szCs w:val="28"/>
              </w:rPr>
              <w:t xml:space="preserve"> </w:t>
            </w:r>
            <w:r w:rsidR="00190475">
              <w:rPr>
                <w:rStyle w:val="af3"/>
                <w:rFonts w:ascii="Times New Roman" w:hAnsi="Times New Roman"/>
                <w:i w:val="0"/>
                <w:sz w:val="28"/>
                <w:szCs w:val="28"/>
              </w:rPr>
              <w:t xml:space="preserve"> </w:t>
            </w:r>
            <w:r w:rsidRPr="00273359">
              <w:rPr>
                <w:rStyle w:val="af3"/>
                <w:rFonts w:ascii="Times New Roman" w:hAnsi="Times New Roman"/>
                <w:i w:val="0"/>
                <w:sz w:val="28"/>
                <w:szCs w:val="28"/>
              </w:rPr>
              <w:t>Пользоваться профессиональной документацией на государственном и иностранном языках</w:t>
            </w:r>
          </w:p>
        </w:tc>
        <w:tc>
          <w:tcPr>
            <w:tcW w:w="3545" w:type="dxa"/>
            <w:tcBorders>
              <w:top w:val="single" w:sz="4" w:space="0" w:color="auto"/>
              <w:left w:val="single" w:sz="4" w:space="0" w:color="auto"/>
              <w:bottom w:val="single" w:sz="4" w:space="0" w:color="auto"/>
              <w:right w:val="single" w:sz="4" w:space="0" w:color="auto"/>
            </w:tcBorders>
          </w:tcPr>
          <w:p w:rsidR="00F512C4" w:rsidRPr="00273359" w:rsidRDefault="00F512C4" w:rsidP="00190475">
            <w:pPr>
              <w:pStyle w:val="2"/>
              <w:spacing w:before="0" w:after="0" w:line="276" w:lineRule="auto"/>
              <w:rPr>
                <w:rStyle w:val="af3"/>
                <w:rFonts w:ascii="Times New Roman" w:hAnsi="Times New Roman"/>
                <w:b w:val="0"/>
                <w:iCs w:val="0"/>
              </w:rPr>
            </w:pPr>
            <w:r>
              <w:rPr>
                <w:rStyle w:val="af3"/>
                <w:rFonts w:ascii="Times New Roman" w:hAnsi="Times New Roman"/>
                <w:b w:val="0"/>
                <w:iCs w:val="0"/>
              </w:rPr>
              <w:t>О</w:t>
            </w:r>
            <w:r w:rsidRPr="00273359">
              <w:rPr>
                <w:rStyle w:val="af3"/>
                <w:rFonts w:ascii="Times New Roman" w:hAnsi="Times New Roman"/>
                <w:b w:val="0"/>
                <w:iCs w:val="0"/>
              </w:rPr>
              <w:t xml:space="preserve">формление медицинской документации в соответствии </w:t>
            </w:r>
            <w:r w:rsidR="00190475">
              <w:rPr>
                <w:rStyle w:val="af3"/>
                <w:rFonts w:ascii="Times New Roman" w:hAnsi="Times New Roman"/>
                <w:b w:val="0"/>
                <w:iCs w:val="0"/>
              </w:rPr>
              <w:t xml:space="preserve">с </w:t>
            </w:r>
            <w:r w:rsidRPr="00273359">
              <w:rPr>
                <w:rStyle w:val="af3"/>
                <w:rFonts w:ascii="Times New Roman" w:hAnsi="Times New Roman"/>
                <w:b w:val="0"/>
                <w:iCs w:val="0"/>
              </w:rPr>
              <w:t>нормативными правовыми актами</w:t>
            </w:r>
            <w:r>
              <w:rPr>
                <w:rStyle w:val="af3"/>
                <w:rFonts w:ascii="Times New Roman" w:hAnsi="Times New Roman"/>
                <w:b w:val="0"/>
                <w:iCs w:val="0"/>
              </w:rPr>
              <w:t>.</w:t>
            </w:r>
          </w:p>
        </w:tc>
        <w:tc>
          <w:tcPr>
            <w:tcW w:w="2799" w:type="dxa"/>
            <w:tcBorders>
              <w:top w:val="single" w:sz="4" w:space="0" w:color="auto"/>
              <w:left w:val="single" w:sz="4" w:space="0" w:color="auto"/>
              <w:bottom w:val="single" w:sz="4" w:space="0" w:color="auto"/>
              <w:right w:val="single" w:sz="4" w:space="0" w:color="auto"/>
            </w:tcBorders>
          </w:tcPr>
          <w:p w:rsidR="00F512C4" w:rsidRPr="00273359" w:rsidRDefault="00F512C4" w:rsidP="00F512C4">
            <w:pPr>
              <w:suppressAutoHyphens/>
              <w:spacing w:after="0"/>
              <w:rPr>
                <w:rFonts w:ascii="Times New Roman" w:hAnsi="Times New Roman"/>
                <w:sz w:val="28"/>
                <w:szCs w:val="28"/>
              </w:rPr>
            </w:pPr>
            <w:r w:rsidRPr="00273359">
              <w:rPr>
                <w:rFonts w:ascii="Times New Roman" w:hAnsi="Times New Roman"/>
                <w:sz w:val="28"/>
                <w:szCs w:val="28"/>
              </w:rPr>
              <w:t>Экспертное наблюдение выполнения практических работ</w:t>
            </w:r>
          </w:p>
        </w:tc>
      </w:tr>
    </w:tbl>
    <w:p w:rsidR="00103E7A" w:rsidRPr="00273359" w:rsidRDefault="00103E7A" w:rsidP="00105EB9">
      <w:pPr>
        <w:ind w:firstLine="426"/>
        <w:jc w:val="both"/>
        <w:rPr>
          <w:rFonts w:ascii="Times New Roman" w:hAnsi="Times New Roman" w:cs="Times New Roman"/>
          <w:b/>
          <w:sz w:val="28"/>
          <w:szCs w:val="28"/>
        </w:rPr>
      </w:pPr>
    </w:p>
    <w:sectPr w:rsidR="00103E7A" w:rsidRPr="00273359" w:rsidSect="0097489A">
      <w:footerReference w:type="default" r:id="rId2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475" w:rsidRDefault="00190475" w:rsidP="0097489A">
      <w:pPr>
        <w:spacing w:after="0" w:line="240" w:lineRule="auto"/>
      </w:pPr>
      <w:r>
        <w:separator/>
      </w:r>
    </w:p>
  </w:endnote>
  <w:endnote w:type="continuationSeparator" w:id="0">
    <w:p w:rsidR="00190475" w:rsidRDefault="00190475" w:rsidP="00974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0177106"/>
      <w:docPartObj>
        <w:docPartGallery w:val="Page Numbers (Bottom of Page)"/>
        <w:docPartUnique/>
      </w:docPartObj>
    </w:sdtPr>
    <w:sdtEndPr/>
    <w:sdtContent>
      <w:p w:rsidR="00190475" w:rsidRDefault="00190475">
        <w:pPr>
          <w:pStyle w:val="ac"/>
          <w:jc w:val="center"/>
        </w:pPr>
        <w:r>
          <w:fldChar w:fldCharType="begin"/>
        </w:r>
        <w:r>
          <w:instrText>PAGE   \* MERGEFORMAT</w:instrText>
        </w:r>
        <w:r>
          <w:fldChar w:fldCharType="separate"/>
        </w:r>
        <w:r w:rsidR="00952341">
          <w:rPr>
            <w:noProof/>
          </w:rPr>
          <w:t>19</w:t>
        </w:r>
        <w:r>
          <w:rPr>
            <w:noProof/>
          </w:rPr>
          <w:fldChar w:fldCharType="end"/>
        </w:r>
      </w:p>
    </w:sdtContent>
  </w:sdt>
  <w:p w:rsidR="00190475" w:rsidRDefault="0019047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475" w:rsidRDefault="00190475" w:rsidP="0097489A">
      <w:pPr>
        <w:spacing w:after="0" w:line="240" w:lineRule="auto"/>
      </w:pPr>
      <w:r>
        <w:separator/>
      </w:r>
    </w:p>
  </w:footnote>
  <w:footnote w:type="continuationSeparator" w:id="0">
    <w:p w:rsidR="00190475" w:rsidRDefault="00190475" w:rsidP="009748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91D96"/>
    <w:multiLevelType w:val="hybridMultilevel"/>
    <w:tmpl w:val="475AAB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A4C0B"/>
    <w:multiLevelType w:val="hybridMultilevel"/>
    <w:tmpl w:val="D9507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5D2470"/>
    <w:multiLevelType w:val="multilevel"/>
    <w:tmpl w:val="2BEC4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083C20"/>
    <w:multiLevelType w:val="hybridMultilevel"/>
    <w:tmpl w:val="88F0DEE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795041D"/>
    <w:multiLevelType w:val="multilevel"/>
    <w:tmpl w:val="ECFC1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8A60B33"/>
    <w:multiLevelType w:val="hybridMultilevel"/>
    <w:tmpl w:val="CF06D510"/>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BE75B87"/>
    <w:multiLevelType w:val="hybridMultilevel"/>
    <w:tmpl w:val="07A4843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0E766952"/>
    <w:multiLevelType w:val="hybridMultilevel"/>
    <w:tmpl w:val="D04EE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A4508C"/>
    <w:multiLevelType w:val="hybridMultilevel"/>
    <w:tmpl w:val="0164C380"/>
    <w:lvl w:ilvl="0" w:tplc="8B7C74E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A90B0B"/>
    <w:multiLevelType w:val="hybridMultilevel"/>
    <w:tmpl w:val="B8D8B916"/>
    <w:lvl w:ilvl="0" w:tplc="F78200FE">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2B72FAB"/>
    <w:multiLevelType w:val="hybridMultilevel"/>
    <w:tmpl w:val="CA14F990"/>
    <w:lvl w:ilvl="0" w:tplc="7256B2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5423293"/>
    <w:multiLevelType w:val="hybridMultilevel"/>
    <w:tmpl w:val="262CAB16"/>
    <w:lvl w:ilvl="0" w:tplc="1160E6A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6614B22"/>
    <w:multiLevelType w:val="hybridMultilevel"/>
    <w:tmpl w:val="83500EE4"/>
    <w:lvl w:ilvl="0" w:tplc="FC9A5D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7485D9F"/>
    <w:multiLevelType w:val="hybridMultilevel"/>
    <w:tmpl w:val="AE9037F0"/>
    <w:lvl w:ilvl="0" w:tplc="AC9EBA74">
      <w:start w:val="3"/>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14">
    <w:nsid w:val="18EC43CD"/>
    <w:multiLevelType w:val="hybridMultilevel"/>
    <w:tmpl w:val="9CA4D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0505281"/>
    <w:multiLevelType w:val="hybridMultilevel"/>
    <w:tmpl w:val="126C0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F61FB1"/>
    <w:multiLevelType w:val="hybridMultilevel"/>
    <w:tmpl w:val="4FA25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34C58A6"/>
    <w:multiLevelType w:val="hybridMultilevel"/>
    <w:tmpl w:val="222668D4"/>
    <w:lvl w:ilvl="0" w:tplc="0F0CC5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5D34420"/>
    <w:multiLevelType w:val="hybridMultilevel"/>
    <w:tmpl w:val="EBC2FCA4"/>
    <w:lvl w:ilvl="0" w:tplc="CF3CA968">
      <w:start w:val="1"/>
      <w:numFmt w:val="decimal"/>
      <w:lvlText w:val="%1."/>
      <w:lvlJc w:val="left"/>
      <w:pPr>
        <w:ind w:left="405" w:hanging="360"/>
      </w:pPr>
      <w:rPr>
        <w:rFonts w:ascii="Times New Roman" w:hAnsi="Times New Roman" w:hint="default"/>
        <w:b w:val="0"/>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9">
    <w:nsid w:val="26DA3D76"/>
    <w:multiLevelType w:val="hybridMultilevel"/>
    <w:tmpl w:val="297AB8EC"/>
    <w:lvl w:ilvl="0" w:tplc="8B7C74E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BCB49D9"/>
    <w:multiLevelType w:val="multilevel"/>
    <w:tmpl w:val="85DA9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CC65DBA"/>
    <w:multiLevelType w:val="multilevel"/>
    <w:tmpl w:val="F9EC6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F4C2A5E"/>
    <w:multiLevelType w:val="hybridMultilevel"/>
    <w:tmpl w:val="570E2EEA"/>
    <w:lvl w:ilvl="0" w:tplc="5A06069E">
      <w:start w:val="1"/>
      <w:numFmt w:val="decimal"/>
      <w:lvlText w:val="%1."/>
      <w:lvlJc w:val="left"/>
      <w:pPr>
        <w:ind w:left="397" w:hanging="360"/>
      </w:pPr>
      <w:rPr>
        <w:rFonts w:hint="default"/>
      </w:rPr>
    </w:lvl>
    <w:lvl w:ilvl="1" w:tplc="04190019" w:tentative="1">
      <w:start w:val="1"/>
      <w:numFmt w:val="lowerLetter"/>
      <w:lvlText w:val="%2."/>
      <w:lvlJc w:val="left"/>
      <w:pPr>
        <w:ind w:left="1117" w:hanging="360"/>
      </w:pPr>
    </w:lvl>
    <w:lvl w:ilvl="2" w:tplc="0419001B" w:tentative="1">
      <w:start w:val="1"/>
      <w:numFmt w:val="lowerRoman"/>
      <w:lvlText w:val="%3."/>
      <w:lvlJc w:val="right"/>
      <w:pPr>
        <w:ind w:left="1837" w:hanging="180"/>
      </w:pPr>
    </w:lvl>
    <w:lvl w:ilvl="3" w:tplc="0419000F" w:tentative="1">
      <w:start w:val="1"/>
      <w:numFmt w:val="decimal"/>
      <w:lvlText w:val="%4."/>
      <w:lvlJc w:val="left"/>
      <w:pPr>
        <w:ind w:left="2557" w:hanging="360"/>
      </w:pPr>
    </w:lvl>
    <w:lvl w:ilvl="4" w:tplc="04190019" w:tentative="1">
      <w:start w:val="1"/>
      <w:numFmt w:val="lowerLetter"/>
      <w:lvlText w:val="%5."/>
      <w:lvlJc w:val="left"/>
      <w:pPr>
        <w:ind w:left="3277" w:hanging="360"/>
      </w:pPr>
    </w:lvl>
    <w:lvl w:ilvl="5" w:tplc="0419001B" w:tentative="1">
      <w:start w:val="1"/>
      <w:numFmt w:val="lowerRoman"/>
      <w:lvlText w:val="%6."/>
      <w:lvlJc w:val="right"/>
      <w:pPr>
        <w:ind w:left="3997" w:hanging="180"/>
      </w:pPr>
    </w:lvl>
    <w:lvl w:ilvl="6" w:tplc="0419000F" w:tentative="1">
      <w:start w:val="1"/>
      <w:numFmt w:val="decimal"/>
      <w:lvlText w:val="%7."/>
      <w:lvlJc w:val="left"/>
      <w:pPr>
        <w:ind w:left="4717" w:hanging="360"/>
      </w:pPr>
    </w:lvl>
    <w:lvl w:ilvl="7" w:tplc="04190019" w:tentative="1">
      <w:start w:val="1"/>
      <w:numFmt w:val="lowerLetter"/>
      <w:lvlText w:val="%8."/>
      <w:lvlJc w:val="left"/>
      <w:pPr>
        <w:ind w:left="5437" w:hanging="360"/>
      </w:pPr>
    </w:lvl>
    <w:lvl w:ilvl="8" w:tplc="0419001B" w:tentative="1">
      <w:start w:val="1"/>
      <w:numFmt w:val="lowerRoman"/>
      <w:lvlText w:val="%9."/>
      <w:lvlJc w:val="right"/>
      <w:pPr>
        <w:ind w:left="6157" w:hanging="180"/>
      </w:pPr>
    </w:lvl>
  </w:abstractNum>
  <w:abstractNum w:abstractNumId="23">
    <w:nsid w:val="2F9A70C0"/>
    <w:multiLevelType w:val="hybridMultilevel"/>
    <w:tmpl w:val="BC049C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FD254CC"/>
    <w:multiLevelType w:val="hybridMultilevel"/>
    <w:tmpl w:val="262CAB16"/>
    <w:lvl w:ilvl="0" w:tplc="1160E6A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34B701B"/>
    <w:multiLevelType w:val="hybridMultilevel"/>
    <w:tmpl w:val="A6E4E7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60F0E6E"/>
    <w:multiLevelType w:val="hybridMultilevel"/>
    <w:tmpl w:val="96D61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6702C74"/>
    <w:multiLevelType w:val="multilevel"/>
    <w:tmpl w:val="33467FA6"/>
    <w:lvl w:ilvl="0">
      <w:start w:val="1"/>
      <w:numFmt w:val="decimal"/>
      <w:lvlText w:val="%1."/>
      <w:lvlJc w:val="left"/>
      <w:pPr>
        <w:ind w:left="355" w:hanging="360"/>
      </w:pPr>
      <w:rPr>
        <w:rFonts w:hint="default"/>
      </w:rPr>
    </w:lvl>
    <w:lvl w:ilvl="1">
      <w:start w:val="1"/>
      <w:numFmt w:val="decimal"/>
      <w:isLgl/>
      <w:lvlText w:val="%1.%2."/>
      <w:lvlJc w:val="left"/>
      <w:pPr>
        <w:ind w:left="892" w:hanging="54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786" w:hanging="720"/>
      </w:pPr>
      <w:rPr>
        <w:rFonts w:hint="default"/>
      </w:rPr>
    </w:lvl>
    <w:lvl w:ilvl="4">
      <w:start w:val="1"/>
      <w:numFmt w:val="decimal"/>
      <w:isLgl/>
      <w:lvlText w:val="%1.%2.%3.%4.%5."/>
      <w:lvlJc w:val="left"/>
      <w:pPr>
        <w:ind w:left="2503" w:hanging="1080"/>
      </w:pPr>
      <w:rPr>
        <w:rFonts w:hint="default"/>
      </w:rPr>
    </w:lvl>
    <w:lvl w:ilvl="5">
      <w:start w:val="1"/>
      <w:numFmt w:val="decimal"/>
      <w:isLgl/>
      <w:lvlText w:val="%1.%2.%3.%4.%5.%6."/>
      <w:lvlJc w:val="left"/>
      <w:pPr>
        <w:ind w:left="2860" w:hanging="1080"/>
      </w:pPr>
      <w:rPr>
        <w:rFonts w:hint="default"/>
      </w:rPr>
    </w:lvl>
    <w:lvl w:ilvl="6">
      <w:start w:val="1"/>
      <w:numFmt w:val="decimal"/>
      <w:isLgl/>
      <w:lvlText w:val="%1.%2.%3.%4.%5.%6.%7."/>
      <w:lvlJc w:val="left"/>
      <w:pPr>
        <w:ind w:left="3577" w:hanging="1440"/>
      </w:pPr>
      <w:rPr>
        <w:rFonts w:hint="default"/>
      </w:rPr>
    </w:lvl>
    <w:lvl w:ilvl="7">
      <w:start w:val="1"/>
      <w:numFmt w:val="decimal"/>
      <w:isLgl/>
      <w:lvlText w:val="%1.%2.%3.%4.%5.%6.%7.%8."/>
      <w:lvlJc w:val="left"/>
      <w:pPr>
        <w:ind w:left="3934" w:hanging="1440"/>
      </w:pPr>
      <w:rPr>
        <w:rFonts w:hint="default"/>
      </w:rPr>
    </w:lvl>
    <w:lvl w:ilvl="8">
      <w:start w:val="1"/>
      <w:numFmt w:val="decimal"/>
      <w:isLgl/>
      <w:lvlText w:val="%1.%2.%3.%4.%5.%6.%7.%8.%9."/>
      <w:lvlJc w:val="left"/>
      <w:pPr>
        <w:ind w:left="4651" w:hanging="1800"/>
      </w:pPr>
      <w:rPr>
        <w:rFonts w:hint="default"/>
      </w:rPr>
    </w:lvl>
  </w:abstractNum>
  <w:abstractNum w:abstractNumId="28">
    <w:nsid w:val="37394063"/>
    <w:multiLevelType w:val="hybridMultilevel"/>
    <w:tmpl w:val="AEA439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8375F6A"/>
    <w:multiLevelType w:val="hybridMultilevel"/>
    <w:tmpl w:val="48C64FA6"/>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3A3824E8"/>
    <w:multiLevelType w:val="multilevel"/>
    <w:tmpl w:val="567AFB86"/>
    <w:lvl w:ilvl="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1">
    <w:nsid w:val="3D1C29DC"/>
    <w:multiLevelType w:val="hybridMultilevel"/>
    <w:tmpl w:val="BB3225B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405002E0"/>
    <w:multiLevelType w:val="multilevel"/>
    <w:tmpl w:val="AA24988A"/>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423E18DF"/>
    <w:multiLevelType w:val="hybridMultilevel"/>
    <w:tmpl w:val="B43014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5405F6D"/>
    <w:multiLevelType w:val="hybridMultilevel"/>
    <w:tmpl w:val="32E4D7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A3C2827"/>
    <w:multiLevelType w:val="hybridMultilevel"/>
    <w:tmpl w:val="0FB26EC4"/>
    <w:lvl w:ilvl="0" w:tplc="0F0CC5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DD10440"/>
    <w:multiLevelType w:val="multilevel"/>
    <w:tmpl w:val="A16C5732"/>
    <w:lvl w:ilvl="0">
      <w:start w:val="1"/>
      <w:numFmt w:val="decimal"/>
      <w:lvlText w:val="%1."/>
      <w:lvlJc w:val="left"/>
      <w:pPr>
        <w:ind w:left="465" w:hanging="360"/>
      </w:pPr>
      <w:rPr>
        <w:rFonts w:hint="default"/>
      </w:rPr>
    </w:lvl>
    <w:lvl w:ilvl="1">
      <w:start w:val="1"/>
      <w:numFmt w:val="decimal"/>
      <w:isLgl/>
      <w:lvlText w:val="%1.%2."/>
      <w:lvlJc w:val="left"/>
      <w:pPr>
        <w:ind w:left="713"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177" w:hanging="1080"/>
      </w:pPr>
      <w:rPr>
        <w:rFonts w:hint="default"/>
      </w:rPr>
    </w:lvl>
    <w:lvl w:ilvl="5">
      <w:start w:val="1"/>
      <w:numFmt w:val="decimal"/>
      <w:isLgl/>
      <w:lvlText w:val="%1.%2.%3.%4.%5.%6."/>
      <w:lvlJc w:val="left"/>
      <w:pPr>
        <w:ind w:left="2425" w:hanging="1080"/>
      </w:pPr>
      <w:rPr>
        <w:rFonts w:hint="default"/>
      </w:rPr>
    </w:lvl>
    <w:lvl w:ilvl="6">
      <w:start w:val="1"/>
      <w:numFmt w:val="decimal"/>
      <w:isLgl/>
      <w:lvlText w:val="%1.%2.%3.%4.%5.%6.%7."/>
      <w:lvlJc w:val="left"/>
      <w:pPr>
        <w:ind w:left="3033" w:hanging="1440"/>
      </w:pPr>
      <w:rPr>
        <w:rFonts w:hint="default"/>
      </w:rPr>
    </w:lvl>
    <w:lvl w:ilvl="7">
      <w:start w:val="1"/>
      <w:numFmt w:val="decimal"/>
      <w:isLgl/>
      <w:lvlText w:val="%1.%2.%3.%4.%5.%6.%7.%8."/>
      <w:lvlJc w:val="left"/>
      <w:pPr>
        <w:ind w:left="3281" w:hanging="1440"/>
      </w:pPr>
      <w:rPr>
        <w:rFonts w:hint="default"/>
      </w:rPr>
    </w:lvl>
    <w:lvl w:ilvl="8">
      <w:start w:val="1"/>
      <w:numFmt w:val="decimal"/>
      <w:isLgl/>
      <w:lvlText w:val="%1.%2.%3.%4.%5.%6.%7.%8.%9."/>
      <w:lvlJc w:val="left"/>
      <w:pPr>
        <w:ind w:left="3889" w:hanging="1800"/>
      </w:pPr>
      <w:rPr>
        <w:rFonts w:hint="default"/>
      </w:rPr>
    </w:lvl>
  </w:abstractNum>
  <w:abstractNum w:abstractNumId="37">
    <w:nsid w:val="51487DDA"/>
    <w:multiLevelType w:val="hybridMultilevel"/>
    <w:tmpl w:val="B60C9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E8320CF"/>
    <w:multiLevelType w:val="hybridMultilevel"/>
    <w:tmpl w:val="9CAE44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EC034C"/>
    <w:multiLevelType w:val="hybridMultilevel"/>
    <w:tmpl w:val="A03A60A2"/>
    <w:lvl w:ilvl="0" w:tplc="BC12AF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D561B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1">
    <w:nsid w:val="65071A0D"/>
    <w:multiLevelType w:val="hybridMultilevel"/>
    <w:tmpl w:val="BEA2EAAC"/>
    <w:lvl w:ilvl="0" w:tplc="696A9F1A">
      <w:start w:val="1"/>
      <w:numFmt w:val="decimal"/>
      <w:lvlText w:val="%1."/>
      <w:lvlJc w:val="left"/>
      <w:pPr>
        <w:ind w:left="1571" w:hanging="360"/>
      </w:pPr>
      <w:rPr>
        <w:color w:val="000000" w:themeColor="text1"/>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2">
    <w:nsid w:val="657C1C13"/>
    <w:multiLevelType w:val="hybridMultilevel"/>
    <w:tmpl w:val="0164C380"/>
    <w:lvl w:ilvl="0" w:tplc="8B7C74E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93847A4"/>
    <w:multiLevelType w:val="hybridMultilevel"/>
    <w:tmpl w:val="8AC05228"/>
    <w:lvl w:ilvl="0" w:tplc="58E482A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EB430C8"/>
    <w:multiLevelType w:val="hybridMultilevel"/>
    <w:tmpl w:val="492A3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FD50583"/>
    <w:multiLevelType w:val="hybridMultilevel"/>
    <w:tmpl w:val="28EAE23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27702CE"/>
    <w:multiLevelType w:val="hybridMultilevel"/>
    <w:tmpl w:val="A1129D24"/>
    <w:lvl w:ilvl="0" w:tplc="8B7C74E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33B7151"/>
    <w:multiLevelType w:val="hybridMultilevel"/>
    <w:tmpl w:val="17F0C676"/>
    <w:lvl w:ilvl="0" w:tplc="F78200F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749D0542"/>
    <w:multiLevelType w:val="hybridMultilevel"/>
    <w:tmpl w:val="9526638A"/>
    <w:lvl w:ilvl="0" w:tplc="1C16DE98">
      <w:start w:val="1"/>
      <w:numFmt w:val="decimal"/>
      <w:lvlText w:val="%1."/>
      <w:lvlJc w:val="left"/>
      <w:pPr>
        <w:ind w:left="360"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6"/>
  </w:num>
  <w:num w:numId="2">
    <w:abstractNumId w:val="40"/>
  </w:num>
  <w:num w:numId="3">
    <w:abstractNumId w:val="9"/>
  </w:num>
  <w:num w:numId="4">
    <w:abstractNumId w:val="47"/>
  </w:num>
  <w:num w:numId="5">
    <w:abstractNumId w:val="5"/>
  </w:num>
  <w:num w:numId="6">
    <w:abstractNumId w:val="29"/>
  </w:num>
  <w:num w:numId="7">
    <w:abstractNumId w:val="32"/>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num>
  <w:num w:numId="9">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31"/>
  </w:num>
  <w:num w:numId="12">
    <w:abstractNumId w:val="10"/>
  </w:num>
  <w:num w:numId="13">
    <w:abstractNumId w:val="4"/>
  </w:num>
  <w:num w:numId="14">
    <w:abstractNumId w:val="28"/>
  </w:num>
  <w:num w:numId="15">
    <w:abstractNumId w:val="2"/>
  </w:num>
  <w:num w:numId="16">
    <w:abstractNumId w:val="21"/>
  </w:num>
  <w:num w:numId="17">
    <w:abstractNumId w:val="20"/>
  </w:num>
  <w:num w:numId="18">
    <w:abstractNumId w:val="26"/>
  </w:num>
  <w:num w:numId="1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41"/>
  </w:num>
  <w:num w:numId="22">
    <w:abstractNumId w:val="35"/>
  </w:num>
  <w:num w:numId="23">
    <w:abstractNumId w:val="17"/>
  </w:num>
  <w:num w:numId="24">
    <w:abstractNumId w:val="34"/>
  </w:num>
  <w:num w:numId="25">
    <w:abstractNumId w:val="13"/>
  </w:num>
  <w:num w:numId="26">
    <w:abstractNumId w:val="48"/>
  </w:num>
  <w:num w:numId="27">
    <w:abstractNumId w:val="22"/>
  </w:num>
  <w:num w:numId="28">
    <w:abstractNumId w:val="45"/>
  </w:num>
  <w:num w:numId="29">
    <w:abstractNumId w:val="0"/>
  </w:num>
  <w:num w:numId="30">
    <w:abstractNumId w:val="15"/>
  </w:num>
  <w:num w:numId="31">
    <w:abstractNumId w:val="1"/>
  </w:num>
  <w:num w:numId="32">
    <w:abstractNumId w:val="43"/>
  </w:num>
  <w:num w:numId="33">
    <w:abstractNumId w:val="27"/>
  </w:num>
  <w:num w:numId="34">
    <w:abstractNumId w:val="12"/>
  </w:num>
  <w:num w:numId="35">
    <w:abstractNumId w:val="44"/>
  </w:num>
  <w:num w:numId="36">
    <w:abstractNumId w:val="37"/>
  </w:num>
  <w:num w:numId="37">
    <w:abstractNumId w:val="14"/>
  </w:num>
  <w:num w:numId="38">
    <w:abstractNumId w:val="7"/>
  </w:num>
  <w:num w:numId="39">
    <w:abstractNumId w:val="38"/>
  </w:num>
  <w:num w:numId="40">
    <w:abstractNumId w:val="25"/>
  </w:num>
  <w:num w:numId="41">
    <w:abstractNumId w:val="24"/>
  </w:num>
  <w:num w:numId="42">
    <w:abstractNumId w:val="11"/>
  </w:num>
  <w:num w:numId="43">
    <w:abstractNumId w:val="39"/>
  </w:num>
  <w:num w:numId="44">
    <w:abstractNumId w:val="8"/>
  </w:num>
  <w:num w:numId="45">
    <w:abstractNumId w:val="42"/>
  </w:num>
  <w:num w:numId="46">
    <w:abstractNumId w:val="46"/>
  </w:num>
  <w:num w:numId="47">
    <w:abstractNumId w:val="19"/>
  </w:num>
  <w:num w:numId="48">
    <w:abstractNumId w:val="18"/>
  </w:num>
  <w:num w:numId="49">
    <w:abstractNumId w:val="16"/>
  </w:num>
  <w:num w:numId="5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E6C30"/>
    <w:rsid w:val="0000156F"/>
    <w:rsid w:val="00011FA9"/>
    <w:rsid w:val="00046660"/>
    <w:rsid w:val="0005159D"/>
    <w:rsid w:val="00067D79"/>
    <w:rsid w:val="00093DE3"/>
    <w:rsid w:val="000B6094"/>
    <w:rsid w:val="000F09C5"/>
    <w:rsid w:val="00103DEA"/>
    <w:rsid w:val="00103E7A"/>
    <w:rsid w:val="00105EB9"/>
    <w:rsid w:val="001079C0"/>
    <w:rsid w:val="001177A3"/>
    <w:rsid w:val="001240AC"/>
    <w:rsid w:val="0018187F"/>
    <w:rsid w:val="0018209B"/>
    <w:rsid w:val="00184965"/>
    <w:rsid w:val="00190475"/>
    <w:rsid w:val="001A7456"/>
    <w:rsid w:val="001B273F"/>
    <w:rsid w:val="001B3E7B"/>
    <w:rsid w:val="001C0419"/>
    <w:rsid w:val="001E3BBD"/>
    <w:rsid w:val="00205789"/>
    <w:rsid w:val="00226B76"/>
    <w:rsid w:val="00236B0D"/>
    <w:rsid w:val="0025448D"/>
    <w:rsid w:val="00273359"/>
    <w:rsid w:val="002749BA"/>
    <w:rsid w:val="00275F49"/>
    <w:rsid w:val="00281E73"/>
    <w:rsid w:val="00291BC2"/>
    <w:rsid w:val="002D5AAF"/>
    <w:rsid w:val="002F44AA"/>
    <w:rsid w:val="003052E8"/>
    <w:rsid w:val="00312504"/>
    <w:rsid w:val="003145A8"/>
    <w:rsid w:val="0033204F"/>
    <w:rsid w:val="0033380D"/>
    <w:rsid w:val="003344C0"/>
    <w:rsid w:val="00334D5C"/>
    <w:rsid w:val="00345973"/>
    <w:rsid w:val="00357F44"/>
    <w:rsid w:val="00364AA6"/>
    <w:rsid w:val="00385EAD"/>
    <w:rsid w:val="003B6F59"/>
    <w:rsid w:val="003C503B"/>
    <w:rsid w:val="003F5BB7"/>
    <w:rsid w:val="00411AE4"/>
    <w:rsid w:val="00413993"/>
    <w:rsid w:val="00422BBA"/>
    <w:rsid w:val="00445C34"/>
    <w:rsid w:val="0045436A"/>
    <w:rsid w:val="00456D28"/>
    <w:rsid w:val="00490078"/>
    <w:rsid w:val="00492D2F"/>
    <w:rsid w:val="004B18D2"/>
    <w:rsid w:val="004C2266"/>
    <w:rsid w:val="00545551"/>
    <w:rsid w:val="005514F5"/>
    <w:rsid w:val="00580F75"/>
    <w:rsid w:val="005835D9"/>
    <w:rsid w:val="00587D66"/>
    <w:rsid w:val="005C052B"/>
    <w:rsid w:val="005C5329"/>
    <w:rsid w:val="006117C9"/>
    <w:rsid w:val="00665AD0"/>
    <w:rsid w:val="006966AC"/>
    <w:rsid w:val="006A2893"/>
    <w:rsid w:val="006B6C94"/>
    <w:rsid w:val="006C2E1B"/>
    <w:rsid w:val="006C716F"/>
    <w:rsid w:val="006D004E"/>
    <w:rsid w:val="006D7366"/>
    <w:rsid w:val="006E6C30"/>
    <w:rsid w:val="007314B8"/>
    <w:rsid w:val="00743548"/>
    <w:rsid w:val="007521C4"/>
    <w:rsid w:val="00752F14"/>
    <w:rsid w:val="007553A9"/>
    <w:rsid w:val="007938DC"/>
    <w:rsid w:val="007A2833"/>
    <w:rsid w:val="007C216A"/>
    <w:rsid w:val="007C3489"/>
    <w:rsid w:val="007C6022"/>
    <w:rsid w:val="007D08D2"/>
    <w:rsid w:val="007D72AF"/>
    <w:rsid w:val="007F0408"/>
    <w:rsid w:val="008202C6"/>
    <w:rsid w:val="00825DB3"/>
    <w:rsid w:val="008318A4"/>
    <w:rsid w:val="0083566F"/>
    <w:rsid w:val="00835D26"/>
    <w:rsid w:val="008663B4"/>
    <w:rsid w:val="00870896"/>
    <w:rsid w:val="0087628C"/>
    <w:rsid w:val="008A0643"/>
    <w:rsid w:val="008A418F"/>
    <w:rsid w:val="008B7760"/>
    <w:rsid w:val="008D0425"/>
    <w:rsid w:val="008E0243"/>
    <w:rsid w:val="008E6A91"/>
    <w:rsid w:val="008F5C47"/>
    <w:rsid w:val="0093111B"/>
    <w:rsid w:val="00935BBA"/>
    <w:rsid w:val="00940EF8"/>
    <w:rsid w:val="00952341"/>
    <w:rsid w:val="009656AF"/>
    <w:rsid w:val="0097489A"/>
    <w:rsid w:val="009B2D10"/>
    <w:rsid w:val="009C5223"/>
    <w:rsid w:val="00A1226C"/>
    <w:rsid w:val="00A162AA"/>
    <w:rsid w:val="00A17428"/>
    <w:rsid w:val="00A36463"/>
    <w:rsid w:val="00A536CB"/>
    <w:rsid w:val="00A61877"/>
    <w:rsid w:val="00A847C6"/>
    <w:rsid w:val="00AA3E9D"/>
    <w:rsid w:val="00AB79F6"/>
    <w:rsid w:val="00AD5088"/>
    <w:rsid w:val="00AF0F54"/>
    <w:rsid w:val="00B27B58"/>
    <w:rsid w:val="00B729A7"/>
    <w:rsid w:val="00B95147"/>
    <w:rsid w:val="00BA0507"/>
    <w:rsid w:val="00BA625A"/>
    <w:rsid w:val="00BB4CCB"/>
    <w:rsid w:val="00BB5019"/>
    <w:rsid w:val="00BD0975"/>
    <w:rsid w:val="00BE0B61"/>
    <w:rsid w:val="00BF4109"/>
    <w:rsid w:val="00C01287"/>
    <w:rsid w:val="00C016DB"/>
    <w:rsid w:val="00C114B5"/>
    <w:rsid w:val="00C35BAB"/>
    <w:rsid w:val="00C42432"/>
    <w:rsid w:val="00C6071E"/>
    <w:rsid w:val="00C64FE2"/>
    <w:rsid w:val="00C66AC5"/>
    <w:rsid w:val="00CF33B7"/>
    <w:rsid w:val="00D2111C"/>
    <w:rsid w:val="00D227CA"/>
    <w:rsid w:val="00D32CDB"/>
    <w:rsid w:val="00D40B73"/>
    <w:rsid w:val="00D43020"/>
    <w:rsid w:val="00D61A9B"/>
    <w:rsid w:val="00D67B7D"/>
    <w:rsid w:val="00DA0533"/>
    <w:rsid w:val="00DB735B"/>
    <w:rsid w:val="00DB7F50"/>
    <w:rsid w:val="00DD69DC"/>
    <w:rsid w:val="00E278DC"/>
    <w:rsid w:val="00E30534"/>
    <w:rsid w:val="00E31326"/>
    <w:rsid w:val="00E41AE3"/>
    <w:rsid w:val="00E51629"/>
    <w:rsid w:val="00E6464D"/>
    <w:rsid w:val="00E65ADD"/>
    <w:rsid w:val="00E8110B"/>
    <w:rsid w:val="00E819A2"/>
    <w:rsid w:val="00E865AA"/>
    <w:rsid w:val="00E86A2B"/>
    <w:rsid w:val="00E875DD"/>
    <w:rsid w:val="00EA338A"/>
    <w:rsid w:val="00EA7153"/>
    <w:rsid w:val="00EC54FB"/>
    <w:rsid w:val="00ED2823"/>
    <w:rsid w:val="00F07227"/>
    <w:rsid w:val="00F20A02"/>
    <w:rsid w:val="00F21717"/>
    <w:rsid w:val="00F30F11"/>
    <w:rsid w:val="00F5059F"/>
    <w:rsid w:val="00F512C4"/>
    <w:rsid w:val="00F61680"/>
    <w:rsid w:val="00F63885"/>
    <w:rsid w:val="00F82F2C"/>
    <w:rsid w:val="00FE2114"/>
    <w:rsid w:val="00FF72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5D9"/>
  </w:style>
  <w:style w:type="paragraph" w:styleId="1">
    <w:name w:val="heading 1"/>
    <w:basedOn w:val="a"/>
    <w:next w:val="a"/>
    <w:link w:val="10"/>
    <w:qFormat/>
    <w:rsid w:val="0025448D"/>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6A2893"/>
    <w:pPr>
      <w:keepNext/>
      <w:spacing w:before="240" w:after="60" w:line="240" w:lineRule="auto"/>
      <w:outlineLvl w:val="1"/>
    </w:pPr>
    <w:rPr>
      <w:rFonts w:ascii="Arial" w:eastAsia="Times New Roman" w:hAnsi="Arial" w:cs="Times New Roman"/>
      <w:b/>
      <w:bCs/>
      <w:i/>
      <w:iCs/>
      <w:sz w:val="28"/>
      <w:szCs w:val="28"/>
      <w:lang w:eastAsia="ru-RU"/>
    </w:rPr>
  </w:style>
  <w:style w:type="paragraph" w:styleId="8">
    <w:name w:val="heading 8"/>
    <w:basedOn w:val="a"/>
    <w:next w:val="a"/>
    <w:link w:val="80"/>
    <w:uiPriority w:val="9"/>
    <w:semiHidden/>
    <w:unhideWhenUsed/>
    <w:qFormat/>
    <w:rsid w:val="00DB735B"/>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05EB9"/>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105EB9"/>
    <w:rPr>
      <w:rFonts w:ascii="Times New Roman" w:eastAsia="Times New Roman" w:hAnsi="Times New Roman" w:cs="Times New Roman"/>
      <w:sz w:val="20"/>
      <w:szCs w:val="20"/>
      <w:lang w:eastAsia="ar-SA"/>
    </w:rPr>
  </w:style>
  <w:style w:type="table" w:styleId="a5">
    <w:name w:val="Table Grid"/>
    <w:basedOn w:val="a1"/>
    <w:uiPriority w:val="39"/>
    <w:rsid w:val="00105E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105EB9"/>
    <w:pPr>
      <w:widowControl w:val="0"/>
      <w:autoSpaceDE w:val="0"/>
      <w:autoSpaceDN w:val="0"/>
      <w:adjustRightInd w:val="0"/>
      <w:spacing w:after="0" w:line="482" w:lineRule="exact"/>
      <w:jc w:val="center"/>
    </w:pPr>
    <w:rPr>
      <w:rFonts w:ascii="Times New Roman" w:eastAsia="Times New Roman" w:hAnsi="Times New Roman" w:cs="Times New Roman"/>
      <w:sz w:val="24"/>
      <w:szCs w:val="24"/>
      <w:lang w:eastAsia="ru-RU"/>
    </w:rPr>
  </w:style>
  <w:style w:type="character" w:customStyle="1" w:styleId="FontStyle40">
    <w:name w:val="Font Style40"/>
    <w:rsid w:val="00105EB9"/>
    <w:rPr>
      <w:rFonts w:ascii="Times New Roman" w:hAnsi="Times New Roman" w:cs="Times New Roman"/>
      <w:sz w:val="26"/>
      <w:szCs w:val="26"/>
    </w:rPr>
  </w:style>
  <w:style w:type="character" w:customStyle="1" w:styleId="FontStyle39">
    <w:name w:val="Font Style39"/>
    <w:rsid w:val="00105EB9"/>
    <w:rPr>
      <w:rFonts w:ascii="Times New Roman" w:hAnsi="Times New Roman" w:cs="Times New Roman"/>
      <w:b/>
      <w:bCs/>
      <w:sz w:val="26"/>
      <w:szCs w:val="26"/>
    </w:rPr>
  </w:style>
  <w:style w:type="paragraph" w:styleId="a6">
    <w:name w:val="List Paragraph"/>
    <w:aliases w:val="Содержание. 2 уровень,List Paragraph"/>
    <w:basedOn w:val="a"/>
    <w:link w:val="a7"/>
    <w:uiPriority w:val="34"/>
    <w:qFormat/>
    <w:rsid w:val="00105EB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qFormat/>
    <w:rsid w:val="00105EB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7">
    <w:name w:val="Абзац списка Знак"/>
    <w:aliases w:val="Содержание. 2 уровень Знак,List Paragraph Знак"/>
    <w:link w:val="a6"/>
    <w:uiPriority w:val="34"/>
    <w:qFormat/>
    <w:locked/>
    <w:rsid w:val="00105EB9"/>
    <w:rPr>
      <w:rFonts w:ascii="Times New Roman" w:eastAsia="Times New Roman" w:hAnsi="Times New Roman" w:cs="Times New Roman"/>
      <w:sz w:val="20"/>
      <w:szCs w:val="20"/>
      <w:lang w:eastAsia="ru-RU"/>
    </w:rPr>
  </w:style>
  <w:style w:type="paragraph" w:styleId="a8">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05EB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9">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8"/>
    <w:uiPriority w:val="99"/>
    <w:rsid w:val="00105EB9"/>
    <w:rPr>
      <w:rFonts w:ascii="Arial Unicode MS" w:eastAsia="Arial Unicode MS" w:hAnsi="Arial Unicode MS" w:cs="Arial Unicode MS"/>
      <w:sz w:val="24"/>
      <w:szCs w:val="24"/>
      <w:lang w:eastAsia="ru-RU"/>
    </w:rPr>
  </w:style>
  <w:style w:type="paragraph" w:styleId="aa">
    <w:name w:val="header"/>
    <w:basedOn w:val="a"/>
    <w:link w:val="ab"/>
    <w:uiPriority w:val="99"/>
    <w:unhideWhenUsed/>
    <w:rsid w:val="0097489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489A"/>
  </w:style>
  <w:style w:type="paragraph" w:styleId="ac">
    <w:name w:val="footer"/>
    <w:basedOn w:val="a"/>
    <w:link w:val="ad"/>
    <w:uiPriority w:val="99"/>
    <w:unhideWhenUsed/>
    <w:rsid w:val="0097489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489A"/>
  </w:style>
  <w:style w:type="paragraph" w:styleId="ae">
    <w:name w:val="Balloon Text"/>
    <w:basedOn w:val="a"/>
    <w:link w:val="af"/>
    <w:uiPriority w:val="99"/>
    <w:semiHidden/>
    <w:unhideWhenUsed/>
    <w:rsid w:val="00385EA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5EAD"/>
    <w:rPr>
      <w:rFonts w:ascii="Segoe UI" w:hAnsi="Segoe UI" w:cs="Segoe UI"/>
      <w:sz w:val="18"/>
      <w:szCs w:val="18"/>
    </w:rPr>
  </w:style>
  <w:style w:type="paragraph" w:styleId="21">
    <w:name w:val="List 2"/>
    <w:basedOn w:val="a"/>
    <w:rsid w:val="00587D66"/>
    <w:pPr>
      <w:spacing w:after="0" w:line="240" w:lineRule="auto"/>
      <w:ind w:left="566" w:hanging="283"/>
    </w:pPr>
    <w:rPr>
      <w:rFonts w:ascii="Times New Roman" w:eastAsia="Times New Roman" w:hAnsi="Times New Roman" w:cs="Times New Roman"/>
      <w:sz w:val="24"/>
      <w:szCs w:val="24"/>
      <w:lang w:eastAsia="ru-RU"/>
    </w:rPr>
  </w:style>
  <w:style w:type="paragraph" w:styleId="af0">
    <w:name w:val="Body Text Indent"/>
    <w:aliases w:val="текст,Основной текст 1 Знак,текст Знак,Основной текст 1"/>
    <w:basedOn w:val="a"/>
    <w:link w:val="af1"/>
    <w:rsid w:val="00334D5C"/>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ой текст с отступом Знак"/>
    <w:aliases w:val="текст Знак1,Основной текст 1 Знак Знак,текст Знак Знак,Основной текст 1 Знак1"/>
    <w:basedOn w:val="a0"/>
    <w:link w:val="af0"/>
    <w:rsid w:val="00334D5C"/>
    <w:rPr>
      <w:rFonts w:ascii="Times New Roman" w:eastAsia="Times New Roman" w:hAnsi="Times New Roman" w:cs="Times New Roman"/>
      <w:sz w:val="24"/>
      <w:szCs w:val="24"/>
      <w:lang w:eastAsia="ru-RU"/>
    </w:rPr>
  </w:style>
  <w:style w:type="paragraph" w:customStyle="1" w:styleId="Style14">
    <w:name w:val="Style14"/>
    <w:basedOn w:val="a"/>
    <w:uiPriority w:val="99"/>
    <w:rsid w:val="00334D5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25448D"/>
    <w:rPr>
      <w:rFonts w:ascii="Times New Roman" w:eastAsia="Times New Roman" w:hAnsi="Times New Roman" w:cs="Times New Roman"/>
      <w:sz w:val="24"/>
      <w:szCs w:val="24"/>
      <w:lang w:eastAsia="ru-RU"/>
    </w:rPr>
  </w:style>
  <w:style w:type="character" w:styleId="af2">
    <w:name w:val="Hyperlink"/>
    <w:uiPriority w:val="99"/>
    <w:unhideWhenUsed/>
    <w:rsid w:val="008202C6"/>
    <w:rPr>
      <w:color w:val="0000FF"/>
      <w:u w:val="single"/>
    </w:rPr>
  </w:style>
  <w:style w:type="character" w:customStyle="1" w:styleId="20">
    <w:name w:val="Заголовок 2 Знак"/>
    <w:basedOn w:val="a0"/>
    <w:link w:val="2"/>
    <w:uiPriority w:val="99"/>
    <w:rsid w:val="006A2893"/>
    <w:rPr>
      <w:rFonts w:ascii="Arial" w:eastAsia="Times New Roman" w:hAnsi="Arial" w:cs="Times New Roman"/>
      <w:b/>
      <w:bCs/>
      <w:i/>
      <w:iCs/>
      <w:sz w:val="28"/>
      <w:szCs w:val="28"/>
      <w:lang w:eastAsia="ru-RU"/>
    </w:rPr>
  </w:style>
  <w:style w:type="character" w:styleId="af3">
    <w:name w:val="Emphasis"/>
    <w:qFormat/>
    <w:rsid w:val="006A2893"/>
    <w:rPr>
      <w:rFonts w:cs="Times New Roman"/>
      <w:i/>
    </w:rPr>
  </w:style>
  <w:style w:type="paragraph" w:customStyle="1" w:styleId="txt">
    <w:name w:val="txt"/>
    <w:basedOn w:val="a"/>
    <w:rsid w:val="00AD50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5"/>
    <w:uiPriority w:val="99"/>
    <w:qFormat/>
    <w:rsid w:val="00273359"/>
    <w:pPr>
      <w:spacing w:after="0" w:line="240" w:lineRule="auto"/>
    </w:pPr>
    <w:rPr>
      <w:rFonts w:ascii="Times New Roman" w:eastAsia="Times New Roman" w:hAnsi="Times New Roman" w:cs="Times New Roman"/>
      <w:sz w:val="20"/>
      <w:szCs w:val="20"/>
      <w:lang w:val="en-US" w:eastAsia="ru-RU"/>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4"/>
    <w:uiPriority w:val="99"/>
    <w:rsid w:val="00273359"/>
    <w:rPr>
      <w:rFonts w:ascii="Times New Roman" w:eastAsia="Times New Roman" w:hAnsi="Times New Roman" w:cs="Times New Roman"/>
      <w:sz w:val="20"/>
      <w:szCs w:val="20"/>
      <w:lang w:val="en-US" w:eastAsia="ru-RU"/>
    </w:rPr>
  </w:style>
  <w:style w:type="character" w:styleId="af6">
    <w:name w:val="footnote reference"/>
    <w:aliases w:val="Знак сноски-FN,Ciae niinee-FN,AЗнак сноски зел"/>
    <w:uiPriority w:val="99"/>
    <w:rsid w:val="00273359"/>
    <w:rPr>
      <w:rFonts w:cs="Times New Roman"/>
      <w:vertAlign w:val="superscript"/>
    </w:rPr>
  </w:style>
  <w:style w:type="paragraph" w:customStyle="1" w:styleId="7">
    <w:name w:val="Основной текст7"/>
    <w:basedOn w:val="a"/>
    <w:rsid w:val="008E0243"/>
    <w:pPr>
      <w:shd w:val="clear" w:color="auto" w:fill="FFFFFF"/>
      <w:spacing w:before="420" w:after="0" w:line="322" w:lineRule="exact"/>
      <w:ind w:hanging="720"/>
      <w:jc w:val="both"/>
    </w:pPr>
    <w:rPr>
      <w:rFonts w:ascii="Times New Roman" w:eastAsia="Times New Roman" w:hAnsi="Times New Roman" w:cs="Times New Roman"/>
      <w:sz w:val="27"/>
      <w:szCs w:val="27"/>
      <w:lang w:eastAsia="ru-RU"/>
    </w:rPr>
  </w:style>
  <w:style w:type="paragraph" w:styleId="af7">
    <w:name w:val="No Spacing"/>
    <w:basedOn w:val="a"/>
    <w:link w:val="af8"/>
    <w:uiPriority w:val="99"/>
    <w:qFormat/>
    <w:rsid w:val="003F5BB7"/>
    <w:pPr>
      <w:spacing w:after="0" w:line="240" w:lineRule="auto"/>
      <w:jc w:val="both"/>
    </w:pPr>
    <w:rPr>
      <w:rFonts w:ascii="Times New Roman" w:eastAsia="Times New Roman" w:hAnsi="Times New Roman" w:cs="Times New Roman"/>
      <w:sz w:val="24"/>
      <w:szCs w:val="24"/>
    </w:rPr>
  </w:style>
  <w:style w:type="character" w:customStyle="1" w:styleId="af8">
    <w:name w:val="Без интервала Знак"/>
    <w:link w:val="af7"/>
    <w:uiPriority w:val="99"/>
    <w:locked/>
    <w:rsid w:val="003F5BB7"/>
    <w:rPr>
      <w:rFonts w:ascii="Times New Roman" w:eastAsia="Times New Roman" w:hAnsi="Times New Roman" w:cs="Times New Roman"/>
      <w:sz w:val="24"/>
      <w:szCs w:val="24"/>
    </w:rPr>
  </w:style>
  <w:style w:type="paragraph" w:customStyle="1" w:styleId="ConsPlusNormal">
    <w:name w:val="ConsPlusNormal"/>
    <w:qFormat/>
    <w:rsid w:val="00103E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80">
    <w:name w:val="Заголовок 8 Знак"/>
    <w:basedOn w:val="a0"/>
    <w:link w:val="8"/>
    <w:uiPriority w:val="99"/>
    <w:rsid w:val="00DB735B"/>
    <w:rPr>
      <w:rFonts w:asciiTheme="majorHAnsi" w:eastAsiaTheme="majorEastAsia" w:hAnsiTheme="majorHAnsi" w:cstheme="majorBidi"/>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79153" TargetMode="External"/><Relationship Id="rId13" Type="http://schemas.openxmlformats.org/officeDocument/2006/relationships/hyperlink" Target="https://e.lanbook.com/book/180804" TargetMode="External"/><Relationship Id="rId18" Type="http://schemas.openxmlformats.org/officeDocument/2006/relationships/hyperlink" Target="http://www.medcollegelib.ru/book/ISBN9785970451816.html" TargetMode="Externa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http://www.studmedlib.ru" TargetMode="External"/><Relationship Id="rId7" Type="http://schemas.openxmlformats.org/officeDocument/2006/relationships/endnotes" Target="endnotes.xml"/><Relationship Id="rId12" Type="http://schemas.openxmlformats.org/officeDocument/2006/relationships/hyperlink" Target="https://e.lanbook.com/book/156368" TargetMode="External"/><Relationship Id="rId17" Type="http://schemas.openxmlformats.org/officeDocument/2006/relationships/hyperlink" Target="https://e.lanbook.com/book/156363" TargetMode="External"/><Relationship Id="rId25" Type="http://schemas.openxmlformats.org/officeDocument/2006/relationships/hyperlink" Target="http://feml.scsml.rssi.ru" TargetMode="External"/><Relationship Id="rId2" Type="http://schemas.openxmlformats.org/officeDocument/2006/relationships/styles" Target="styles.xml"/><Relationship Id="rId16" Type="http://schemas.openxmlformats.org/officeDocument/2006/relationships/hyperlink" Target="https://e.lanbook.com/book/156392" TargetMode="External"/><Relationship Id="rId20" Type="http://schemas.openxmlformats.org/officeDocument/2006/relationships/hyperlink" Target="https://e.lanbook.com/book/15167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lanbook.com/book/179013" TargetMode="External"/><Relationship Id="rId24" Type="http://schemas.openxmlformats.org/officeDocument/2006/relationships/hyperlink" Target="http://www.femb.ru/feml/" TargetMode="External"/><Relationship Id="rId5" Type="http://schemas.openxmlformats.org/officeDocument/2006/relationships/webSettings" Target="webSettings.xml"/><Relationship Id="rId15" Type="http://schemas.openxmlformats.org/officeDocument/2006/relationships/hyperlink" Target="https://e.lanbook.com/book/189373" TargetMode="External"/><Relationship Id="rId23" Type="http://schemas.openxmlformats.org/officeDocument/2006/relationships/hyperlink" Target="http://cr.rosminzdrav.ru" TargetMode="External"/><Relationship Id="rId28" Type="http://schemas.openxmlformats.org/officeDocument/2006/relationships/theme" Target="theme/theme1.xml"/><Relationship Id="rId10" Type="http://schemas.openxmlformats.org/officeDocument/2006/relationships/hyperlink" Target="https://e.lanbook.com/book/197518" TargetMode="External"/><Relationship Id="rId19" Type="http://schemas.openxmlformats.org/officeDocument/2006/relationships/hyperlink" Target="https://e.lanbook.com/book/143711" TargetMode="External"/><Relationship Id="rId4" Type="http://schemas.openxmlformats.org/officeDocument/2006/relationships/settings" Target="settings.xml"/><Relationship Id="rId9" Type="http://schemas.openxmlformats.org/officeDocument/2006/relationships/hyperlink" Target="https://e.lanbook.com/book/197519" TargetMode="External"/><Relationship Id="rId14" Type="http://schemas.openxmlformats.org/officeDocument/2006/relationships/hyperlink" Target="https://www.studentlibrary.ru/book/ISBN9785970456941.html" TargetMode="External"/><Relationship Id="rId22" Type="http://schemas.openxmlformats.org/officeDocument/2006/relationships/hyperlink" Target="http://www.med-edu.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1852</TotalTime>
  <Pages>19</Pages>
  <Words>4478</Words>
  <Characters>25529</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Мильченко Надежда Олеговна</dc:creator>
  <cp:lastModifiedBy>Варданян Карина Амаяковна</cp:lastModifiedBy>
  <cp:revision>85</cp:revision>
  <cp:lastPrinted>2023-12-20T06:15:00Z</cp:lastPrinted>
  <dcterms:created xsi:type="dcterms:W3CDTF">2023-11-20T08:45:00Z</dcterms:created>
  <dcterms:modified xsi:type="dcterms:W3CDTF">2023-12-20T06:15:00Z</dcterms:modified>
</cp:coreProperties>
</file>